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99806" w14:textId="65C88723" w:rsidR="005712A1" w:rsidRDefault="005712A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Una </w:t>
      </w:r>
      <w:r w:rsidR="00641889">
        <w:rPr>
          <w:rFonts w:ascii="Arial" w:eastAsia="MS Mincho" w:hAnsi="Arial" w:cs="Arial"/>
          <w:color w:val="00837A"/>
          <w:sz w:val="44"/>
          <w:szCs w:val="44"/>
          <w:lang w:eastAsia="en-GB"/>
        </w:rPr>
        <w:t>doctora por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la Universidad de Oviedo obtiene el </w:t>
      </w:r>
      <w:r w:rsidR="002F7185">
        <w:rPr>
          <w:rFonts w:ascii="Arial" w:eastAsia="MS Mincho" w:hAnsi="Arial" w:cs="Arial"/>
          <w:color w:val="00837A"/>
          <w:sz w:val="44"/>
          <w:szCs w:val="44"/>
          <w:lang w:eastAsia="en-GB"/>
        </w:rPr>
        <w:t>Premio Enrique Fuentes Quintana a la mejor tesis en Humanidades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690DB2" w14:textId="77777777" w:rsidR="00056038" w:rsidRDefault="0005603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5C65E73" w14:textId="70F4F75C" w:rsidR="000A7134" w:rsidRDefault="000A713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Patricia Aparicio Martínez </w:t>
      </w:r>
      <w:r w:rsidR="00263EA9">
        <w:rPr>
          <w:rFonts w:ascii="Arial" w:hAnsi="Arial" w:cs="Arial"/>
          <w:b/>
          <w:bCs/>
          <w:sz w:val="24"/>
          <w:szCs w:val="24"/>
          <w:lang w:val="es-ES_tradnl"/>
        </w:rPr>
        <w:t>logra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este galardón</w:t>
      </w:r>
      <w:r w:rsidR="00926217">
        <w:rPr>
          <w:rFonts w:ascii="Arial" w:hAnsi="Arial" w:cs="Arial"/>
          <w:b/>
          <w:bCs/>
          <w:sz w:val="24"/>
          <w:szCs w:val="24"/>
          <w:lang w:val="es-ES_tradnl"/>
        </w:rPr>
        <w:t>, otorgado por la Fundación FUNCAS, por el trabajo titulado ‘</w:t>
      </w:r>
      <w:r w:rsidR="00926217" w:rsidRPr="00926217">
        <w:rPr>
          <w:rFonts w:ascii="Arial" w:hAnsi="Arial" w:cs="Arial"/>
          <w:b/>
          <w:bCs/>
          <w:sz w:val="24"/>
          <w:szCs w:val="24"/>
          <w:lang w:val="es-ES_tradnl"/>
        </w:rPr>
        <w:t xml:space="preserve">Arqueología Agraria y Paisajes Simbólicos en el valle de </w:t>
      </w:r>
      <w:proofErr w:type="spellStart"/>
      <w:r w:rsidR="00926217" w:rsidRPr="00926217">
        <w:rPr>
          <w:rFonts w:ascii="Arial" w:hAnsi="Arial" w:cs="Arial"/>
          <w:b/>
          <w:bCs/>
          <w:sz w:val="24"/>
          <w:szCs w:val="24"/>
          <w:lang w:val="es-ES_tradnl"/>
        </w:rPr>
        <w:t>Sondondo</w:t>
      </w:r>
      <w:proofErr w:type="spellEnd"/>
      <w:r w:rsidR="00926217" w:rsidRPr="00926217">
        <w:rPr>
          <w:rFonts w:ascii="Arial" w:hAnsi="Arial" w:cs="Arial"/>
          <w:b/>
          <w:bCs/>
          <w:sz w:val="24"/>
          <w:szCs w:val="24"/>
          <w:lang w:val="es-ES_tradnl"/>
        </w:rPr>
        <w:t>, Perú</w:t>
      </w:r>
      <w:r w:rsidR="00926217">
        <w:rPr>
          <w:rFonts w:ascii="Arial" w:hAnsi="Arial" w:cs="Arial"/>
          <w:b/>
          <w:bCs/>
          <w:sz w:val="24"/>
          <w:szCs w:val="24"/>
          <w:lang w:val="es-ES_tradnl"/>
        </w:rPr>
        <w:t>’</w:t>
      </w:r>
    </w:p>
    <w:p w14:paraId="2D7D238B" w14:textId="77777777" w:rsidR="00926217" w:rsidRDefault="0092621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EE09AA" w14:textId="3F05C05C" w:rsidR="00926217" w:rsidRDefault="00B667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investigación fue</w:t>
      </w:r>
      <w:r w:rsidR="00974687" w:rsidRPr="00974687">
        <w:rPr>
          <w:rFonts w:ascii="Arial" w:hAnsi="Arial" w:cs="Arial"/>
          <w:b/>
          <w:bCs/>
          <w:sz w:val="24"/>
          <w:szCs w:val="24"/>
          <w:lang w:val="es-ES_tradnl"/>
        </w:rPr>
        <w:t xml:space="preserve"> codirigid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</w:t>
      </w:r>
      <w:r w:rsidR="00974687" w:rsidRPr="00974687">
        <w:rPr>
          <w:rFonts w:ascii="Arial" w:hAnsi="Arial" w:cs="Arial"/>
          <w:b/>
          <w:bCs/>
          <w:sz w:val="24"/>
          <w:szCs w:val="24"/>
          <w:lang w:val="es-ES_tradnl"/>
        </w:rPr>
        <w:t xml:space="preserve"> por Margarita Fernández Mier, profesora de la Universidad de Oviedo</w:t>
      </w:r>
      <w:r w:rsidR="000A2984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974687" w:rsidRPr="00974687">
        <w:rPr>
          <w:rFonts w:ascii="Arial" w:hAnsi="Arial" w:cs="Arial"/>
          <w:b/>
          <w:bCs/>
          <w:sz w:val="24"/>
          <w:szCs w:val="24"/>
          <w:lang w:val="es-ES_tradnl"/>
        </w:rPr>
        <w:t xml:space="preserve"> y José </w:t>
      </w:r>
      <w:proofErr w:type="spellStart"/>
      <w:r w:rsidR="00974687" w:rsidRPr="00974687">
        <w:rPr>
          <w:rFonts w:ascii="Arial" w:hAnsi="Arial" w:cs="Arial"/>
          <w:b/>
          <w:bCs/>
          <w:sz w:val="24"/>
          <w:szCs w:val="24"/>
          <w:lang w:val="es-ES_tradnl"/>
        </w:rPr>
        <w:t>Canziani</w:t>
      </w:r>
      <w:proofErr w:type="spellEnd"/>
      <w:r w:rsidR="00974687" w:rsidRPr="00974687">
        <w:rPr>
          <w:rFonts w:ascii="Arial" w:hAnsi="Arial" w:cs="Arial"/>
          <w:b/>
          <w:bCs/>
          <w:sz w:val="24"/>
          <w:szCs w:val="24"/>
          <w:lang w:val="es-ES_tradnl"/>
        </w:rPr>
        <w:t>, profesor de Pontificia Universidad Católica del Perú, y fue premiada entre más de 130 tesis doctorales</w:t>
      </w:r>
    </w:p>
    <w:p w14:paraId="5999A333" w14:textId="77777777" w:rsidR="00272AEE" w:rsidRDefault="00272A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DE4B755" w14:textId="69F13F8A" w:rsidR="001911B6" w:rsidRDefault="007D4A2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“E</w:t>
      </w:r>
      <w:r w:rsidRPr="007D4A2F">
        <w:rPr>
          <w:rFonts w:ascii="Arial" w:hAnsi="Arial" w:cs="Arial"/>
          <w:b/>
          <w:bCs/>
          <w:sz w:val="24"/>
          <w:szCs w:val="24"/>
          <w:lang w:val="es-ES_tradnl"/>
        </w:rPr>
        <w:t xml:space="preserve">ste </w:t>
      </w:r>
      <w:r w:rsidR="00B66706">
        <w:rPr>
          <w:rFonts w:ascii="Arial" w:hAnsi="Arial" w:cs="Arial"/>
          <w:b/>
          <w:bCs/>
          <w:sz w:val="24"/>
          <w:szCs w:val="24"/>
          <w:lang w:val="es-ES_tradnl"/>
        </w:rPr>
        <w:t>galardón</w:t>
      </w:r>
      <w:r w:rsidRPr="007D4A2F">
        <w:rPr>
          <w:rFonts w:ascii="Arial" w:hAnsi="Arial" w:cs="Arial"/>
          <w:b/>
          <w:bCs/>
          <w:sz w:val="24"/>
          <w:szCs w:val="24"/>
          <w:lang w:val="es-ES_tradnl"/>
        </w:rPr>
        <w:t xml:space="preserve"> es un impulso para continuar y perseverar en la carrera académica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”, afirma la investigadora, que actualmente </w:t>
      </w:r>
      <w:r w:rsidR="00935992">
        <w:rPr>
          <w:rFonts w:ascii="Arial" w:hAnsi="Arial" w:cs="Arial"/>
          <w:b/>
          <w:bCs/>
          <w:sz w:val="24"/>
          <w:szCs w:val="24"/>
          <w:lang w:val="es-ES_tradnl"/>
        </w:rPr>
        <w:t>tiene un contrato postdoctoral 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n la Universidad de Toronto</w:t>
      </w:r>
    </w:p>
    <w:p w14:paraId="562CEA03" w14:textId="77777777" w:rsidR="009623ED" w:rsidRDefault="009623E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FD457D3" w14:textId="2BE4B4F3" w:rsidR="009623ED" w:rsidRDefault="009623E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623ED">
        <w:rPr>
          <w:rFonts w:ascii="Arial" w:hAnsi="Arial" w:cs="Arial"/>
          <w:b/>
          <w:bCs/>
          <w:sz w:val="24"/>
          <w:szCs w:val="24"/>
          <w:lang w:val="es-ES_tradnl"/>
        </w:rPr>
        <w:t xml:space="preserve">Este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estudio</w:t>
      </w:r>
      <w:r w:rsidRPr="009623ED">
        <w:rPr>
          <w:rFonts w:ascii="Arial" w:hAnsi="Arial" w:cs="Arial"/>
          <w:b/>
          <w:bCs/>
          <w:sz w:val="24"/>
          <w:szCs w:val="24"/>
          <w:lang w:val="es-ES_tradnl"/>
        </w:rPr>
        <w:t xml:space="preserve"> multidisciplinar demuestra cómo la identificación de cambios en el paisaje agrario nos ayuda a ahondar en las transformaciones sociopolíticas de las sociedades prehispánicas y evidencia el relevante papel que </w:t>
      </w:r>
      <w:r w:rsidR="00263EA9">
        <w:rPr>
          <w:rFonts w:ascii="Arial" w:hAnsi="Arial" w:cs="Arial"/>
          <w:b/>
          <w:bCs/>
          <w:sz w:val="24"/>
          <w:szCs w:val="24"/>
          <w:lang w:val="es-ES_tradnl"/>
        </w:rPr>
        <w:t>desempeña</w:t>
      </w:r>
      <w:r w:rsidRPr="009623ED">
        <w:rPr>
          <w:rFonts w:ascii="Arial" w:hAnsi="Arial" w:cs="Arial"/>
          <w:b/>
          <w:bCs/>
          <w:sz w:val="24"/>
          <w:szCs w:val="24"/>
          <w:lang w:val="es-ES_tradnl"/>
        </w:rPr>
        <w:t xml:space="preserve"> el ámbito simbólico y la ritualidad en el paisaje agrario cotidiano</w:t>
      </w: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F47AFA" w14:textId="64BC2E7B" w:rsidR="00FF4922" w:rsidRPr="00FF4922" w:rsidRDefault="00A4039A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A1D2C">
        <w:rPr>
          <w:rFonts w:ascii="Arial" w:hAnsi="Arial" w:cs="Arial"/>
          <w:b/>
          <w:bCs/>
        </w:rPr>
        <w:t>Oviedo/</w:t>
      </w:r>
      <w:proofErr w:type="spellStart"/>
      <w:r w:rsidRPr="00EA1D2C">
        <w:rPr>
          <w:rFonts w:ascii="Arial" w:hAnsi="Arial" w:cs="Arial"/>
          <w:b/>
          <w:bCs/>
        </w:rPr>
        <w:t>Uviéu</w:t>
      </w:r>
      <w:proofErr w:type="spellEnd"/>
      <w:r w:rsidRPr="00EA1D2C">
        <w:rPr>
          <w:rFonts w:ascii="Arial" w:hAnsi="Arial" w:cs="Arial"/>
          <w:b/>
          <w:bCs/>
        </w:rPr>
        <w:t xml:space="preserve">, </w:t>
      </w:r>
      <w:r w:rsidR="00FF4922">
        <w:rPr>
          <w:rFonts w:ascii="Arial" w:hAnsi="Arial" w:cs="Arial"/>
          <w:b/>
          <w:bCs/>
        </w:rPr>
        <w:t>4</w:t>
      </w:r>
      <w:r w:rsidR="00EA1D2C" w:rsidRPr="00EA1D2C">
        <w:rPr>
          <w:rFonts w:ascii="Arial" w:hAnsi="Arial" w:cs="Arial"/>
          <w:b/>
          <w:bCs/>
        </w:rPr>
        <w:t xml:space="preserve"> de julio</w:t>
      </w:r>
      <w:r w:rsidRPr="00EA1D2C">
        <w:rPr>
          <w:rFonts w:ascii="Arial" w:hAnsi="Arial" w:cs="Arial"/>
          <w:b/>
          <w:bCs/>
        </w:rPr>
        <w:t xml:space="preserve"> de 2024</w:t>
      </w:r>
      <w:r w:rsidRPr="00EA1D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F4922" w:rsidRPr="00FF4922">
        <w:rPr>
          <w:rFonts w:ascii="Arial" w:hAnsi="Arial" w:cs="Arial"/>
        </w:rPr>
        <w:t xml:space="preserve">La tesis </w:t>
      </w:r>
      <w:r w:rsidR="002F7185">
        <w:rPr>
          <w:rFonts w:ascii="Arial" w:hAnsi="Arial" w:cs="Arial"/>
        </w:rPr>
        <w:t>doctoral</w:t>
      </w:r>
      <w:r w:rsidR="00A93517">
        <w:rPr>
          <w:rFonts w:ascii="Arial" w:hAnsi="Arial" w:cs="Arial"/>
        </w:rPr>
        <w:t xml:space="preserve"> </w:t>
      </w:r>
      <w:r w:rsidR="00FF4922" w:rsidRPr="00FF4922">
        <w:rPr>
          <w:rFonts w:ascii="Arial" w:hAnsi="Arial" w:cs="Arial"/>
        </w:rPr>
        <w:t xml:space="preserve">de Patricia Aparicio Martínez </w:t>
      </w:r>
      <w:r w:rsidR="00A93517">
        <w:rPr>
          <w:rFonts w:ascii="Arial" w:hAnsi="Arial" w:cs="Arial"/>
        </w:rPr>
        <w:t>titu</w:t>
      </w:r>
      <w:r w:rsidR="00242A8C">
        <w:rPr>
          <w:rFonts w:ascii="Arial" w:hAnsi="Arial" w:cs="Arial"/>
        </w:rPr>
        <w:t>la</w:t>
      </w:r>
      <w:r w:rsidR="00A93517">
        <w:rPr>
          <w:rFonts w:ascii="Arial" w:hAnsi="Arial" w:cs="Arial"/>
        </w:rPr>
        <w:t xml:space="preserve">da </w:t>
      </w:r>
      <w:r w:rsidR="00FF4922" w:rsidRPr="00A93517">
        <w:rPr>
          <w:rFonts w:ascii="Arial" w:hAnsi="Arial" w:cs="Arial"/>
          <w:i/>
          <w:iCs/>
        </w:rPr>
        <w:t xml:space="preserve">Arqueología Agraria y Paisajes Simbólicos en el valle de </w:t>
      </w:r>
      <w:proofErr w:type="spellStart"/>
      <w:r w:rsidR="00FF4922" w:rsidRPr="00A93517">
        <w:rPr>
          <w:rFonts w:ascii="Arial" w:hAnsi="Arial" w:cs="Arial"/>
          <w:i/>
          <w:iCs/>
        </w:rPr>
        <w:t>Sondondo</w:t>
      </w:r>
      <w:proofErr w:type="spellEnd"/>
      <w:r w:rsidR="00FF4922" w:rsidRPr="00A93517">
        <w:rPr>
          <w:rFonts w:ascii="Arial" w:hAnsi="Arial" w:cs="Arial"/>
          <w:i/>
          <w:iCs/>
        </w:rPr>
        <w:t>, Perú</w:t>
      </w:r>
      <w:r w:rsidR="00FF4922" w:rsidRPr="00FF4922">
        <w:rPr>
          <w:rFonts w:ascii="Arial" w:hAnsi="Arial" w:cs="Arial"/>
        </w:rPr>
        <w:t xml:space="preserve"> </w:t>
      </w:r>
      <w:r w:rsidR="00A93517">
        <w:rPr>
          <w:rFonts w:ascii="Arial" w:hAnsi="Arial" w:cs="Arial"/>
        </w:rPr>
        <w:t>ha obtenido</w:t>
      </w:r>
      <w:r w:rsidR="00FF4922" w:rsidRPr="00FF4922">
        <w:rPr>
          <w:rFonts w:ascii="Arial" w:hAnsi="Arial" w:cs="Arial"/>
        </w:rPr>
        <w:t xml:space="preserve"> el Premio Enrique Fuentes Quintana, otorgado por la Fundación FUNCAS</w:t>
      </w:r>
      <w:r w:rsidR="005A2096">
        <w:rPr>
          <w:rFonts w:ascii="Arial" w:hAnsi="Arial" w:cs="Arial"/>
        </w:rPr>
        <w:t>,</w:t>
      </w:r>
      <w:r w:rsidR="00FF4922" w:rsidRPr="00FF4922">
        <w:rPr>
          <w:rFonts w:ascii="Arial" w:hAnsi="Arial" w:cs="Arial"/>
        </w:rPr>
        <w:t xml:space="preserve"> en la categoría de Humanidades. </w:t>
      </w:r>
      <w:r w:rsidR="005A2096">
        <w:rPr>
          <w:rFonts w:ascii="Arial" w:hAnsi="Arial" w:cs="Arial"/>
        </w:rPr>
        <w:t xml:space="preserve">Aparicio Martínez defendió su </w:t>
      </w:r>
      <w:r w:rsidR="00594AFD">
        <w:rPr>
          <w:rFonts w:ascii="Arial" w:hAnsi="Arial" w:cs="Arial"/>
        </w:rPr>
        <w:t>investigación</w:t>
      </w:r>
      <w:r w:rsidR="005A2096">
        <w:rPr>
          <w:rFonts w:ascii="Arial" w:hAnsi="Arial" w:cs="Arial"/>
        </w:rPr>
        <w:t xml:space="preserve"> </w:t>
      </w:r>
      <w:r w:rsidR="00FF4922" w:rsidRPr="00FF4922">
        <w:rPr>
          <w:rFonts w:ascii="Arial" w:hAnsi="Arial" w:cs="Arial"/>
        </w:rPr>
        <w:t>en la Universidad de Oviedo en el marco del Programa de Doctorado en Investigaciones Humanísticas en el año 2022.</w:t>
      </w:r>
      <w:r w:rsidR="005A2096">
        <w:rPr>
          <w:rFonts w:ascii="Arial" w:hAnsi="Arial" w:cs="Arial"/>
        </w:rPr>
        <w:t xml:space="preserve"> </w:t>
      </w:r>
      <w:r w:rsidR="00FF4922" w:rsidRPr="00FF4922">
        <w:rPr>
          <w:rFonts w:ascii="Arial" w:hAnsi="Arial" w:cs="Arial"/>
        </w:rPr>
        <w:t xml:space="preserve">Los Premios Enrique Fuentes Quintana tienen como objetivo recompensar el esfuerzo, el compromiso que exige la realización de una tesis doctoral. </w:t>
      </w:r>
    </w:p>
    <w:p w14:paraId="291EC2A8" w14:textId="77777777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2C19C9" w14:textId="6119E407" w:rsidR="00E14FE7" w:rsidRPr="00FF4922" w:rsidRDefault="00FF4922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La tesis </w:t>
      </w:r>
      <w:r w:rsidR="006C6835">
        <w:rPr>
          <w:rFonts w:ascii="Arial" w:hAnsi="Arial" w:cs="Arial"/>
        </w:rPr>
        <w:t>galardonada fue</w:t>
      </w:r>
      <w:r w:rsidRPr="00FF4922">
        <w:rPr>
          <w:rFonts w:ascii="Arial" w:hAnsi="Arial" w:cs="Arial"/>
        </w:rPr>
        <w:t xml:space="preserve"> </w:t>
      </w:r>
      <w:r w:rsidR="00676CDE">
        <w:rPr>
          <w:rFonts w:ascii="Arial" w:hAnsi="Arial" w:cs="Arial"/>
        </w:rPr>
        <w:t>co</w:t>
      </w:r>
      <w:r w:rsidRPr="00FF4922">
        <w:rPr>
          <w:rFonts w:ascii="Arial" w:hAnsi="Arial" w:cs="Arial"/>
        </w:rPr>
        <w:t>dirigida por Margarita Fernández Mier</w:t>
      </w:r>
      <w:r w:rsidR="006C6835">
        <w:rPr>
          <w:rFonts w:ascii="Arial" w:hAnsi="Arial" w:cs="Arial"/>
        </w:rPr>
        <w:t>, profesora</w:t>
      </w:r>
      <w:r w:rsidRPr="00FF4922">
        <w:rPr>
          <w:rFonts w:ascii="Arial" w:hAnsi="Arial" w:cs="Arial"/>
        </w:rPr>
        <w:t xml:space="preserve"> de la Universidad de Oviedo</w:t>
      </w:r>
      <w:r w:rsidR="000A2984">
        <w:rPr>
          <w:rFonts w:ascii="Arial" w:hAnsi="Arial" w:cs="Arial"/>
        </w:rPr>
        <w:t>,</w:t>
      </w:r>
      <w:r w:rsidRPr="00FF4922">
        <w:rPr>
          <w:rFonts w:ascii="Arial" w:hAnsi="Arial" w:cs="Arial"/>
        </w:rPr>
        <w:t xml:space="preserve"> y José </w:t>
      </w:r>
      <w:proofErr w:type="spellStart"/>
      <w:r w:rsidRPr="00FF4922">
        <w:rPr>
          <w:rFonts w:ascii="Arial" w:hAnsi="Arial" w:cs="Arial"/>
        </w:rPr>
        <w:t>Canziani</w:t>
      </w:r>
      <w:proofErr w:type="spellEnd"/>
      <w:r w:rsidRPr="00FF4922">
        <w:rPr>
          <w:rFonts w:ascii="Arial" w:hAnsi="Arial" w:cs="Arial"/>
        </w:rPr>
        <w:t xml:space="preserve">, </w:t>
      </w:r>
      <w:r w:rsidR="00C75A3E">
        <w:rPr>
          <w:rFonts w:ascii="Arial" w:hAnsi="Arial" w:cs="Arial"/>
        </w:rPr>
        <w:t xml:space="preserve">profesor </w:t>
      </w:r>
      <w:r w:rsidRPr="00FF4922">
        <w:rPr>
          <w:rFonts w:ascii="Arial" w:hAnsi="Arial" w:cs="Arial"/>
        </w:rPr>
        <w:t xml:space="preserve">de Pontificia Universidad Católica del Perú, y fue premiada entre más de 130 tesis doctorales. </w:t>
      </w:r>
      <w:r w:rsidR="009C2D8F">
        <w:rPr>
          <w:rFonts w:ascii="Arial" w:hAnsi="Arial" w:cs="Arial"/>
        </w:rPr>
        <w:t>“E</w:t>
      </w:r>
      <w:r w:rsidR="00E14FE7" w:rsidRPr="00FF4922">
        <w:rPr>
          <w:rFonts w:ascii="Arial" w:hAnsi="Arial" w:cs="Arial"/>
        </w:rPr>
        <w:t xml:space="preserve">ste premio supone un gran </w:t>
      </w:r>
      <w:r w:rsidR="00E14FE7" w:rsidRPr="00FF4922">
        <w:rPr>
          <w:rFonts w:ascii="Arial" w:hAnsi="Arial" w:cs="Arial"/>
        </w:rPr>
        <w:lastRenderedPageBreak/>
        <w:t>orgullo y un reconocimiento al esfuerzo que he hecho en este trabajo</w:t>
      </w:r>
      <w:r w:rsidR="009C2D8F">
        <w:rPr>
          <w:rFonts w:ascii="Arial" w:hAnsi="Arial" w:cs="Arial"/>
        </w:rPr>
        <w:t xml:space="preserve">”, destaca la investigadora. </w:t>
      </w:r>
      <w:r w:rsidR="00E14FE7" w:rsidRPr="00FF4922">
        <w:rPr>
          <w:rFonts w:ascii="Arial" w:hAnsi="Arial" w:cs="Arial"/>
        </w:rPr>
        <w:t xml:space="preserve"> </w:t>
      </w:r>
      <w:r w:rsidR="00641889">
        <w:rPr>
          <w:rFonts w:ascii="Arial" w:hAnsi="Arial" w:cs="Arial"/>
        </w:rPr>
        <w:t>“</w:t>
      </w:r>
      <w:r w:rsidR="00E14FE7" w:rsidRPr="00FF4922">
        <w:rPr>
          <w:rFonts w:ascii="Arial" w:hAnsi="Arial" w:cs="Arial"/>
        </w:rPr>
        <w:t>Siempre quise dedicarme a la investigación</w:t>
      </w:r>
      <w:r w:rsidR="009C2D8F">
        <w:rPr>
          <w:rFonts w:ascii="Arial" w:hAnsi="Arial" w:cs="Arial"/>
        </w:rPr>
        <w:t>,</w:t>
      </w:r>
      <w:r w:rsidR="00E14FE7" w:rsidRPr="00FF4922">
        <w:rPr>
          <w:rFonts w:ascii="Arial" w:hAnsi="Arial" w:cs="Arial"/>
        </w:rPr>
        <w:t xml:space="preserve"> pero cuando terminé el </w:t>
      </w:r>
      <w:r w:rsidR="00641889">
        <w:rPr>
          <w:rFonts w:ascii="Arial" w:hAnsi="Arial" w:cs="Arial"/>
        </w:rPr>
        <w:t>m</w:t>
      </w:r>
      <w:r w:rsidR="00E14FE7" w:rsidRPr="00FF4922">
        <w:rPr>
          <w:rFonts w:ascii="Arial" w:hAnsi="Arial" w:cs="Arial"/>
        </w:rPr>
        <w:t>áster no tuve la oportunidad de tener una beca predoctoral larga, eran los peores años de la crisis económica, y la vida me llevó a Perú</w:t>
      </w:r>
      <w:r w:rsidR="00245E01">
        <w:rPr>
          <w:rFonts w:ascii="Arial" w:hAnsi="Arial" w:cs="Arial"/>
        </w:rPr>
        <w:t>”, añade</w:t>
      </w:r>
      <w:r w:rsidR="00E14FE7" w:rsidRPr="00FF4922">
        <w:rPr>
          <w:rFonts w:ascii="Arial" w:hAnsi="Arial" w:cs="Arial"/>
        </w:rPr>
        <w:t xml:space="preserve">. </w:t>
      </w:r>
      <w:r w:rsidR="00245E01">
        <w:rPr>
          <w:rFonts w:ascii="Arial" w:hAnsi="Arial" w:cs="Arial"/>
        </w:rPr>
        <w:t>“</w:t>
      </w:r>
      <w:r w:rsidR="00E14FE7" w:rsidRPr="00FF4922">
        <w:rPr>
          <w:rFonts w:ascii="Arial" w:hAnsi="Arial" w:cs="Arial"/>
        </w:rPr>
        <w:t>Este premio también se lo debo a todas las personas</w:t>
      </w:r>
      <w:r w:rsidR="00245E01">
        <w:rPr>
          <w:rFonts w:ascii="Arial" w:hAnsi="Arial" w:cs="Arial"/>
        </w:rPr>
        <w:t>,</w:t>
      </w:r>
      <w:r w:rsidR="00E14FE7" w:rsidRPr="00FF4922">
        <w:rPr>
          <w:rFonts w:ascii="Arial" w:hAnsi="Arial" w:cs="Arial"/>
        </w:rPr>
        <w:t xml:space="preserve"> que han sido muchas, que me han ayudado y me han animado a continuar con el proyecto. Además, profesionalmente este premio es un impulso para continuar y perseverar en la carrera académica. Estoy muy emocionada y agradecida porque mi tesis haya sido premiada</w:t>
      </w:r>
      <w:r w:rsidR="005167F3">
        <w:rPr>
          <w:rFonts w:ascii="Arial" w:hAnsi="Arial" w:cs="Arial"/>
        </w:rPr>
        <w:t>”, subraya.</w:t>
      </w:r>
    </w:p>
    <w:p w14:paraId="35E5DFA1" w14:textId="77777777" w:rsidR="00E14FE7" w:rsidRPr="00FF4922" w:rsidRDefault="00E14FE7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1FA411" w14:textId="56947063" w:rsidR="00E14FE7" w:rsidRPr="00FF4922" w:rsidRDefault="006428CA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Aparici</w:t>
      </w:r>
      <w:r w:rsidR="001E5F0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Martínez explica que </w:t>
      </w:r>
      <w:r w:rsidR="007B2B72">
        <w:rPr>
          <w:rFonts w:ascii="Arial" w:hAnsi="Arial" w:cs="Arial"/>
        </w:rPr>
        <w:t>llegó a</w:t>
      </w:r>
      <w:r w:rsidR="00E14FE7" w:rsidRPr="00FF4922">
        <w:rPr>
          <w:rFonts w:ascii="Arial" w:hAnsi="Arial" w:cs="Arial"/>
        </w:rPr>
        <w:t xml:space="preserve"> Perú en 2014 y en 2015 conoc</w:t>
      </w:r>
      <w:r w:rsidR="007B2B72">
        <w:rPr>
          <w:rFonts w:ascii="Arial" w:hAnsi="Arial" w:cs="Arial"/>
        </w:rPr>
        <w:t>ió</w:t>
      </w:r>
      <w:r w:rsidR="00E14FE7" w:rsidRPr="00FF4922">
        <w:rPr>
          <w:rFonts w:ascii="Arial" w:hAnsi="Arial" w:cs="Arial"/>
        </w:rPr>
        <w:t xml:space="preserve"> el valle de </w:t>
      </w:r>
      <w:proofErr w:type="spellStart"/>
      <w:r w:rsidR="00E14FE7" w:rsidRPr="00FF4922">
        <w:rPr>
          <w:rFonts w:ascii="Arial" w:hAnsi="Arial" w:cs="Arial"/>
        </w:rPr>
        <w:t>Sondondo</w:t>
      </w:r>
      <w:proofErr w:type="spellEnd"/>
      <w:r w:rsidR="00E14FE7" w:rsidRPr="00FF4922">
        <w:rPr>
          <w:rFonts w:ascii="Arial" w:hAnsi="Arial" w:cs="Arial"/>
        </w:rPr>
        <w:t xml:space="preserve"> en la sierra sur de Ayacucho, en plenos Andes y </w:t>
      </w:r>
      <w:r w:rsidR="007B2B72">
        <w:rPr>
          <w:rFonts w:ascii="Arial" w:hAnsi="Arial" w:cs="Arial"/>
        </w:rPr>
        <w:t>se</w:t>
      </w:r>
      <w:r w:rsidR="00E14FE7" w:rsidRPr="00FF4922">
        <w:rPr>
          <w:rFonts w:ascii="Arial" w:hAnsi="Arial" w:cs="Arial"/>
        </w:rPr>
        <w:t xml:space="preserve"> enamor</w:t>
      </w:r>
      <w:r w:rsidR="00F40958">
        <w:rPr>
          <w:rFonts w:ascii="Arial" w:hAnsi="Arial" w:cs="Arial"/>
        </w:rPr>
        <w:t>ó</w:t>
      </w:r>
      <w:r w:rsidR="00E14FE7" w:rsidRPr="00FF4922">
        <w:rPr>
          <w:rFonts w:ascii="Arial" w:hAnsi="Arial" w:cs="Arial"/>
        </w:rPr>
        <w:t xml:space="preserve"> </w:t>
      </w:r>
      <w:r w:rsidR="007B2B72">
        <w:rPr>
          <w:rFonts w:ascii="Arial" w:hAnsi="Arial" w:cs="Arial"/>
        </w:rPr>
        <w:t>de la zona</w:t>
      </w:r>
      <w:r w:rsidR="00E14FE7" w:rsidRPr="00FF4922">
        <w:rPr>
          <w:rFonts w:ascii="Arial" w:hAnsi="Arial" w:cs="Arial"/>
        </w:rPr>
        <w:t xml:space="preserve">. </w:t>
      </w:r>
      <w:r w:rsidR="007B2B72">
        <w:rPr>
          <w:rFonts w:ascii="Arial" w:hAnsi="Arial" w:cs="Arial"/>
        </w:rPr>
        <w:t>“</w:t>
      </w:r>
      <w:r w:rsidR="00E14FE7" w:rsidRPr="00FF4922">
        <w:rPr>
          <w:rFonts w:ascii="Arial" w:hAnsi="Arial" w:cs="Arial"/>
        </w:rPr>
        <w:t>Sentí que era un lugar muy especial y siempre me había interesado mucho estudiar los paisajes agrarios. Este valle es un gran laboratorio vivo para estudiar cómo las sociedades andinas antiguas manejaban el territorio.  Además</w:t>
      </w:r>
      <w:r w:rsidR="00040E5D">
        <w:rPr>
          <w:rFonts w:ascii="Arial" w:hAnsi="Arial" w:cs="Arial"/>
        </w:rPr>
        <w:t>,</w:t>
      </w:r>
      <w:r w:rsidR="00E14FE7" w:rsidRPr="00FF4922">
        <w:rPr>
          <w:rFonts w:ascii="Arial" w:hAnsi="Arial" w:cs="Arial"/>
        </w:rPr>
        <w:t xml:space="preserve"> tenemos la oportunidad de aprender de sus comunidades hoy día,</w:t>
      </w:r>
      <w:r w:rsidR="00040E5D">
        <w:rPr>
          <w:rFonts w:ascii="Arial" w:hAnsi="Arial" w:cs="Arial"/>
        </w:rPr>
        <w:t xml:space="preserve"> </w:t>
      </w:r>
      <w:r w:rsidR="00E14FE7" w:rsidRPr="00FF4922">
        <w:rPr>
          <w:rFonts w:ascii="Arial" w:hAnsi="Arial" w:cs="Arial"/>
        </w:rPr>
        <w:t>pero no s</w:t>
      </w:r>
      <w:r w:rsidR="00040E5D">
        <w:rPr>
          <w:rFonts w:ascii="Arial" w:hAnsi="Arial" w:cs="Arial"/>
        </w:rPr>
        <w:t>ol</w:t>
      </w:r>
      <w:r w:rsidR="00E14FE7" w:rsidRPr="00FF4922">
        <w:rPr>
          <w:rFonts w:ascii="Arial" w:hAnsi="Arial" w:cs="Arial"/>
        </w:rPr>
        <w:t>o para conocer el pasado</w:t>
      </w:r>
      <w:r w:rsidR="00040E5D">
        <w:rPr>
          <w:rFonts w:ascii="Arial" w:hAnsi="Arial" w:cs="Arial"/>
        </w:rPr>
        <w:t>,</w:t>
      </w:r>
      <w:r w:rsidR="00E14FE7" w:rsidRPr="00FF4922">
        <w:rPr>
          <w:rFonts w:ascii="Arial" w:hAnsi="Arial" w:cs="Arial"/>
        </w:rPr>
        <w:t xml:space="preserve"> sino para buscar un futuro sostenible en el mundo rural</w:t>
      </w:r>
      <w:r w:rsidR="00040E5D">
        <w:rPr>
          <w:rFonts w:ascii="Arial" w:hAnsi="Arial" w:cs="Arial"/>
        </w:rPr>
        <w:t>”, manifiesta</w:t>
      </w:r>
    </w:p>
    <w:p w14:paraId="67E613CA" w14:textId="77777777" w:rsidR="00E14FE7" w:rsidRPr="00FF4922" w:rsidRDefault="00E14FE7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09210A4" w14:textId="727A903C" w:rsidR="00E14FE7" w:rsidRPr="00FF4922" w:rsidRDefault="00040E5D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investigadora eligió al Universidad de Oviedo para cursar el doctorado porque, e</w:t>
      </w:r>
      <w:r w:rsidR="00E14FE7" w:rsidRPr="00FF4922">
        <w:rPr>
          <w:rFonts w:ascii="Arial" w:hAnsi="Arial" w:cs="Arial"/>
        </w:rPr>
        <w:t>n aquellos años</w:t>
      </w:r>
      <w:r>
        <w:rPr>
          <w:rFonts w:ascii="Arial" w:hAnsi="Arial" w:cs="Arial"/>
        </w:rPr>
        <w:t xml:space="preserve">, </w:t>
      </w:r>
      <w:r w:rsidR="00E14FE7" w:rsidRPr="00FF4922">
        <w:rPr>
          <w:rFonts w:ascii="Arial" w:hAnsi="Arial" w:cs="Arial"/>
        </w:rPr>
        <w:t xml:space="preserve">formaba parte del grupo </w:t>
      </w:r>
      <w:r w:rsidR="00F41066" w:rsidRPr="00F41066">
        <w:rPr>
          <w:rFonts w:ascii="Arial" w:hAnsi="Arial" w:cs="Arial"/>
        </w:rPr>
        <w:t>LLABOR-LANDS</w:t>
      </w:r>
      <w:r w:rsidR="00584C9A">
        <w:rPr>
          <w:rFonts w:ascii="Arial" w:hAnsi="Arial" w:cs="Arial"/>
        </w:rPr>
        <w:t>,</w:t>
      </w:r>
      <w:r w:rsidR="00F41066" w:rsidRPr="00F41066">
        <w:rPr>
          <w:rFonts w:ascii="Arial" w:hAnsi="Arial" w:cs="Arial"/>
        </w:rPr>
        <w:t xml:space="preserve"> </w:t>
      </w:r>
      <w:r w:rsidR="00E14FE7" w:rsidRPr="00FF4922">
        <w:rPr>
          <w:rFonts w:ascii="Arial" w:hAnsi="Arial" w:cs="Arial"/>
        </w:rPr>
        <w:t xml:space="preserve">que lideraba Margarita Fernández Mier, </w:t>
      </w:r>
      <w:r w:rsidR="00B6066B">
        <w:rPr>
          <w:rFonts w:ascii="Arial" w:hAnsi="Arial" w:cs="Arial"/>
        </w:rPr>
        <w:t>su</w:t>
      </w:r>
      <w:r w:rsidR="00E14FE7" w:rsidRPr="00FF4922">
        <w:rPr>
          <w:rFonts w:ascii="Arial" w:hAnsi="Arial" w:cs="Arial"/>
        </w:rPr>
        <w:t xml:space="preserve"> directora y amiga, con quien llev</w:t>
      </w:r>
      <w:r w:rsidR="00B6066B">
        <w:rPr>
          <w:rFonts w:ascii="Arial" w:hAnsi="Arial" w:cs="Arial"/>
        </w:rPr>
        <w:t>a</w:t>
      </w:r>
      <w:r w:rsidR="00E14FE7" w:rsidRPr="00FF4922">
        <w:rPr>
          <w:rFonts w:ascii="Arial" w:hAnsi="Arial" w:cs="Arial"/>
        </w:rPr>
        <w:t xml:space="preserve"> trabajando más de 20 años. </w:t>
      </w:r>
      <w:r w:rsidR="00B6066B">
        <w:rPr>
          <w:rFonts w:ascii="Arial" w:hAnsi="Arial" w:cs="Arial"/>
        </w:rPr>
        <w:t>“E</w:t>
      </w:r>
      <w:r w:rsidR="00E14FE7" w:rsidRPr="00FF4922">
        <w:rPr>
          <w:rFonts w:ascii="Arial" w:hAnsi="Arial" w:cs="Arial"/>
        </w:rPr>
        <w:t>legí la Universidad de Oviedo donde ella es profesora y donde hay una importante línea de investigación en Arqueología del Paisaje y Arqueología Agraria</w:t>
      </w:r>
      <w:r w:rsidR="00B6066B">
        <w:rPr>
          <w:rFonts w:ascii="Arial" w:hAnsi="Arial" w:cs="Arial"/>
        </w:rPr>
        <w:t>”, apunta</w:t>
      </w:r>
      <w:r w:rsidR="00E14FE7" w:rsidRPr="00FF4922">
        <w:rPr>
          <w:rFonts w:ascii="Arial" w:hAnsi="Arial" w:cs="Arial"/>
        </w:rPr>
        <w:t>.</w:t>
      </w:r>
    </w:p>
    <w:p w14:paraId="7E951866" w14:textId="77777777" w:rsidR="00E14FE7" w:rsidRPr="00FF4922" w:rsidRDefault="00E14FE7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54E7A71" w14:textId="09C9EC93" w:rsidR="00E14FE7" w:rsidRPr="00FF4922" w:rsidRDefault="004E1AE3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Aparicio, nacida en Astorga en 1985, </w:t>
      </w:r>
      <w:r w:rsidR="00BB0144">
        <w:rPr>
          <w:rFonts w:ascii="Arial" w:hAnsi="Arial" w:cs="Arial"/>
        </w:rPr>
        <w:t>tiene en este momento un</w:t>
      </w:r>
      <w:r w:rsidR="00E14FE7" w:rsidRPr="00FF4922">
        <w:rPr>
          <w:rFonts w:ascii="Arial" w:hAnsi="Arial" w:cs="Arial"/>
        </w:rPr>
        <w:t xml:space="preserve"> contrato postdoctoral de</w:t>
      </w:r>
      <w:r w:rsidR="00AF6A34">
        <w:rPr>
          <w:rFonts w:ascii="Arial" w:hAnsi="Arial" w:cs="Arial"/>
        </w:rPr>
        <w:t xml:space="preserve"> investigación</w:t>
      </w:r>
      <w:r w:rsidR="00E14FE7" w:rsidRPr="00FF4922">
        <w:rPr>
          <w:rFonts w:ascii="Arial" w:hAnsi="Arial" w:cs="Arial"/>
        </w:rPr>
        <w:t xml:space="preserve"> con la Universidad de Toronto en Canadá, donde seguir</w:t>
      </w:r>
      <w:r w:rsidR="00BB0144">
        <w:rPr>
          <w:rFonts w:ascii="Arial" w:hAnsi="Arial" w:cs="Arial"/>
        </w:rPr>
        <w:t>á</w:t>
      </w:r>
      <w:r w:rsidR="00E14FE7" w:rsidRPr="00FF4922">
        <w:rPr>
          <w:rFonts w:ascii="Arial" w:hAnsi="Arial" w:cs="Arial"/>
        </w:rPr>
        <w:t xml:space="preserve"> investigando la creación y cambios en los paisajes culturales del Perú a través de un estudio comparado entre la sierra y la costa. </w:t>
      </w:r>
      <w:r w:rsidR="000501D1">
        <w:rPr>
          <w:rFonts w:ascii="Arial" w:hAnsi="Arial" w:cs="Arial"/>
        </w:rPr>
        <w:t>“</w:t>
      </w:r>
      <w:r w:rsidR="00E14FE7" w:rsidRPr="00FF4922">
        <w:rPr>
          <w:rFonts w:ascii="Arial" w:hAnsi="Arial" w:cs="Arial"/>
        </w:rPr>
        <w:t xml:space="preserve">Me gustaría seguir formándome durante unos años más y después regresar a España y poder impulsar la Arqueología Andina desde algún puesto estable en la </w:t>
      </w:r>
      <w:r w:rsidR="000501D1">
        <w:rPr>
          <w:rFonts w:ascii="Arial" w:hAnsi="Arial" w:cs="Arial"/>
        </w:rPr>
        <w:t>u</w:t>
      </w:r>
      <w:r w:rsidR="00E14FE7" w:rsidRPr="00FF4922">
        <w:rPr>
          <w:rFonts w:ascii="Arial" w:hAnsi="Arial" w:cs="Arial"/>
        </w:rPr>
        <w:t>niversidad o el CSIC</w:t>
      </w:r>
      <w:r w:rsidR="000501D1">
        <w:rPr>
          <w:rFonts w:ascii="Arial" w:hAnsi="Arial" w:cs="Arial"/>
        </w:rPr>
        <w:t>”, asegura.</w:t>
      </w:r>
    </w:p>
    <w:p w14:paraId="2EBBEE9C" w14:textId="77777777" w:rsidR="00E14FE7" w:rsidRPr="004240A9" w:rsidRDefault="00E14FE7" w:rsidP="00E14F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6F377C" w14:textId="2D2AAE58" w:rsidR="00FF4922" w:rsidRPr="00C22C72" w:rsidRDefault="00C22C7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22C72">
        <w:rPr>
          <w:rFonts w:ascii="Arial" w:hAnsi="Arial" w:cs="Arial"/>
          <w:b/>
          <w:bCs/>
        </w:rPr>
        <w:t>Paisaje agrario</w:t>
      </w:r>
    </w:p>
    <w:p w14:paraId="1AFE44BD" w14:textId="77777777" w:rsidR="00C22C72" w:rsidRPr="00FF4922" w:rsidRDefault="00C22C7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D63BCB5" w14:textId="033D0A57" w:rsid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En </w:t>
      </w:r>
      <w:r w:rsidR="00C22C72">
        <w:rPr>
          <w:rFonts w:ascii="Arial" w:hAnsi="Arial" w:cs="Arial"/>
        </w:rPr>
        <w:t xml:space="preserve">la investigación premiada, </w:t>
      </w:r>
      <w:r w:rsidRPr="00FF4922">
        <w:rPr>
          <w:rFonts w:ascii="Arial" w:hAnsi="Arial" w:cs="Arial"/>
        </w:rPr>
        <w:t xml:space="preserve">estudió el paisaje agrario del valle de </w:t>
      </w:r>
      <w:proofErr w:type="spellStart"/>
      <w:r w:rsidRPr="00FF4922">
        <w:rPr>
          <w:rFonts w:ascii="Arial" w:hAnsi="Arial" w:cs="Arial"/>
        </w:rPr>
        <w:t>Sondondo</w:t>
      </w:r>
      <w:proofErr w:type="spellEnd"/>
      <w:r w:rsidRPr="00FF4922">
        <w:rPr>
          <w:rFonts w:ascii="Arial" w:hAnsi="Arial" w:cs="Arial"/>
        </w:rPr>
        <w:t xml:space="preserve"> (Perú), analizando la formación y las transformaciones que se han sucedido en los sistemas de terrazas y andenes a lo largo del último milenio. </w:t>
      </w:r>
      <w:r w:rsidR="00C22C72">
        <w:rPr>
          <w:rFonts w:ascii="Arial" w:hAnsi="Arial" w:cs="Arial"/>
        </w:rPr>
        <w:t>Investigó</w:t>
      </w:r>
      <w:r w:rsidRPr="00FF4922">
        <w:rPr>
          <w:rFonts w:ascii="Arial" w:hAnsi="Arial" w:cs="Arial"/>
        </w:rPr>
        <w:t xml:space="preserve"> tanto lo relativo a su forma constructiva y tecnológica, como a los cultivos que acogieron y la simbología que las comunidades dan a estos elementos y procesos. Este estudio de carácter diacrónico evaluó los cambios en el paisaje desde el periodo Intermedio Tempano (500 a. C.- 600 d. C.) hasta el Horizonte Tardío (1450-1532 d. C.). </w:t>
      </w:r>
      <w:r w:rsidR="00063918">
        <w:rPr>
          <w:rFonts w:ascii="Arial" w:hAnsi="Arial" w:cs="Arial"/>
        </w:rPr>
        <w:t>El estudio</w:t>
      </w:r>
      <w:r w:rsidRPr="00FF4922">
        <w:rPr>
          <w:rFonts w:ascii="Arial" w:hAnsi="Arial" w:cs="Arial"/>
        </w:rPr>
        <w:t xml:space="preserve"> pudo constatar la creación temprana de áreas de terrazas, much</w:t>
      </w:r>
      <w:r w:rsidR="00A15F1F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>s de ell</w:t>
      </w:r>
      <w:r w:rsidR="00040F0E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>s clasificad</w:t>
      </w:r>
      <w:r w:rsidR="000A52FD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>s previamente como incaic</w:t>
      </w:r>
      <w:r w:rsidR="000A52FD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 xml:space="preserve">s, </w:t>
      </w:r>
      <w:r w:rsidR="000A52FD">
        <w:rPr>
          <w:rFonts w:ascii="Arial" w:hAnsi="Arial" w:cs="Arial"/>
        </w:rPr>
        <w:lastRenderedPageBreak/>
        <w:t xml:space="preserve">lo que confirma </w:t>
      </w:r>
      <w:r w:rsidRPr="00FF4922">
        <w:rPr>
          <w:rFonts w:ascii="Arial" w:hAnsi="Arial" w:cs="Arial"/>
        </w:rPr>
        <w:t xml:space="preserve">la planificación de amplios sectores agrícolas en periodos muy tempranos </w:t>
      </w:r>
      <w:r w:rsidR="000A52FD">
        <w:rPr>
          <w:rFonts w:ascii="Arial" w:hAnsi="Arial" w:cs="Arial"/>
        </w:rPr>
        <w:t>--</w:t>
      </w:r>
      <w:r w:rsidRPr="00FF4922">
        <w:rPr>
          <w:rFonts w:ascii="Arial" w:hAnsi="Arial" w:cs="Arial"/>
        </w:rPr>
        <w:t>principalmente en el periodo Intermedio Temprano</w:t>
      </w:r>
      <w:r w:rsidR="000A52FD">
        <w:rPr>
          <w:rFonts w:ascii="Arial" w:hAnsi="Arial" w:cs="Arial"/>
        </w:rPr>
        <w:t>--</w:t>
      </w:r>
      <w:r w:rsidRPr="00FF4922">
        <w:rPr>
          <w:rFonts w:ascii="Arial" w:hAnsi="Arial" w:cs="Arial"/>
        </w:rPr>
        <w:t>, de los que apenas se sabe nada, ya que no se cuenta con un registro claro del poblamiento en estas etapas. Además, el hallazgo de estructuras funerarias y domésticas bajo las terrazas permiti</w:t>
      </w:r>
      <w:r w:rsidR="00B54BCE">
        <w:rPr>
          <w:rFonts w:ascii="Arial" w:hAnsi="Arial" w:cs="Arial"/>
        </w:rPr>
        <w:t xml:space="preserve">ó </w:t>
      </w:r>
      <w:r w:rsidRPr="00FF4922">
        <w:rPr>
          <w:rFonts w:ascii="Arial" w:hAnsi="Arial" w:cs="Arial"/>
        </w:rPr>
        <w:t>corroborar y fechar las tremendas transformaciones territoriales que las sociedades prehispánicas realizaron para la creación de nuevos espacios agrícolas preminentemente en el periodo Intermedio Tardío.</w:t>
      </w:r>
    </w:p>
    <w:p w14:paraId="66541750" w14:textId="77777777" w:rsidR="00B54BCE" w:rsidRPr="00FF4922" w:rsidRDefault="00B54BCE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4B1A6F" w14:textId="77777777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Además, los resultados paleobotánicos obtenidos del análisis múltiple de microfósiles en suelo fueron esenciales para corroborar el cultivo del maíz, pero con una frecuencia irregular en la cronología y una importante aparición del cultivo de la familia de las </w:t>
      </w:r>
      <w:proofErr w:type="spellStart"/>
      <w:r w:rsidRPr="00FF4922">
        <w:rPr>
          <w:rFonts w:ascii="Arial" w:hAnsi="Arial" w:cs="Arial"/>
        </w:rPr>
        <w:t>Chenopodiaceae</w:t>
      </w:r>
      <w:proofErr w:type="spellEnd"/>
      <w:r w:rsidRPr="00FF4922">
        <w:rPr>
          <w:rFonts w:ascii="Arial" w:hAnsi="Arial" w:cs="Arial"/>
        </w:rPr>
        <w:t>, preeminentemente en los estadios más tempranos de la agricultura prehispánica temprana del valle.</w:t>
      </w:r>
    </w:p>
    <w:p w14:paraId="4A41F462" w14:textId="77777777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 </w:t>
      </w:r>
    </w:p>
    <w:p w14:paraId="5F492832" w14:textId="3221B0C3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>Esta investigación confirma que las afirmaciones clásicas sobre el paisaje agrario, que tradicionalmente vinculaba esta tecnología agrícola a la expansión del estado Huari desde circa 600 d. C. al 1000 d. C. y</w:t>
      </w:r>
      <w:r w:rsidR="00781A8A">
        <w:rPr>
          <w:rFonts w:ascii="Arial" w:hAnsi="Arial" w:cs="Arial"/>
        </w:rPr>
        <w:t>,</w:t>
      </w:r>
      <w:r w:rsidRPr="00FF4922">
        <w:rPr>
          <w:rFonts w:ascii="Arial" w:hAnsi="Arial" w:cs="Arial"/>
        </w:rPr>
        <w:t xml:space="preserve"> posteriormente</w:t>
      </w:r>
      <w:r w:rsidR="00781A8A">
        <w:rPr>
          <w:rFonts w:ascii="Arial" w:hAnsi="Arial" w:cs="Arial"/>
        </w:rPr>
        <w:t>,</w:t>
      </w:r>
      <w:r w:rsidRPr="00FF4922">
        <w:rPr>
          <w:rFonts w:ascii="Arial" w:hAnsi="Arial" w:cs="Arial"/>
        </w:rPr>
        <w:t xml:space="preserve"> la atribución de su estandarización mayoritaria durante el Imperio Inca, a partir de 1450 d. C. hasta la irrupción española del virreinato, deben revisarse.</w:t>
      </w:r>
    </w:p>
    <w:p w14:paraId="1497E2C7" w14:textId="77777777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 </w:t>
      </w:r>
    </w:p>
    <w:p w14:paraId="21E3B341" w14:textId="1D10C902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La investigación se sirve de la </w:t>
      </w:r>
      <w:r w:rsidR="00642C4B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 xml:space="preserve">rqueología del </w:t>
      </w:r>
      <w:r w:rsidR="00642C4B">
        <w:rPr>
          <w:rFonts w:ascii="Arial" w:hAnsi="Arial" w:cs="Arial"/>
        </w:rPr>
        <w:t>p</w:t>
      </w:r>
      <w:r w:rsidRPr="00FF4922">
        <w:rPr>
          <w:rFonts w:ascii="Arial" w:hAnsi="Arial" w:cs="Arial"/>
        </w:rPr>
        <w:t xml:space="preserve">aisaje para ahondar en los elementos que forman parte del paisaje agrario: desde los sistemas de terrazas y andenes a los espacios de hábitat y almacenamiento, pasando por las piedras maqueta, como elemento simbólico. Y ahonda en la ontología </w:t>
      </w:r>
      <w:r w:rsidR="00DE116B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>ndina para comprender los paisajes sagrados. Metodológicamente, la investigación aplica</w:t>
      </w:r>
      <w:r w:rsidR="00DE116B">
        <w:rPr>
          <w:rFonts w:ascii="Arial" w:hAnsi="Arial" w:cs="Arial"/>
        </w:rPr>
        <w:t>,</w:t>
      </w:r>
      <w:r w:rsidRPr="00FF4922">
        <w:rPr>
          <w:rFonts w:ascii="Arial" w:hAnsi="Arial" w:cs="Arial"/>
        </w:rPr>
        <w:t xml:space="preserve"> por primera vez</w:t>
      </w:r>
      <w:r w:rsidR="00DE116B">
        <w:rPr>
          <w:rFonts w:ascii="Arial" w:hAnsi="Arial" w:cs="Arial"/>
        </w:rPr>
        <w:t>,</w:t>
      </w:r>
      <w:r w:rsidRPr="00FF4922">
        <w:rPr>
          <w:rFonts w:ascii="Arial" w:hAnsi="Arial" w:cs="Arial"/>
        </w:rPr>
        <w:t xml:space="preserve"> la </w:t>
      </w:r>
      <w:r w:rsidR="00A229BF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 xml:space="preserve">rqueología </w:t>
      </w:r>
      <w:r w:rsidR="00A229BF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 xml:space="preserve">graria al contexto andino corroborando su eficacia para discutir problemáticas agrarias y fenómenos culturales de carácter regional para los Andes Centrales antes abordados desde otras perspectivas como la </w:t>
      </w:r>
      <w:r w:rsidR="00A229BF">
        <w:rPr>
          <w:rFonts w:ascii="Arial" w:hAnsi="Arial" w:cs="Arial"/>
        </w:rPr>
        <w:t>g</w:t>
      </w:r>
      <w:r w:rsidRPr="00FF4922">
        <w:rPr>
          <w:rFonts w:ascii="Arial" w:hAnsi="Arial" w:cs="Arial"/>
        </w:rPr>
        <w:t xml:space="preserve">eografía </w:t>
      </w:r>
      <w:r w:rsidR="00A229BF">
        <w:rPr>
          <w:rFonts w:ascii="Arial" w:hAnsi="Arial" w:cs="Arial"/>
        </w:rPr>
        <w:t>c</w:t>
      </w:r>
      <w:r w:rsidRPr="00FF4922">
        <w:rPr>
          <w:rFonts w:ascii="Arial" w:hAnsi="Arial" w:cs="Arial"/>
        </w:rPr>
        <w:t xml:space="preserve">ultural o la </w:t>
      </w:r>
      <w:r w:rsidR="00A229BF">
        <w:rPr>
          <w:rFonts w:ascii="Arial" w:hAnsi="Arial" w:cs="Arial"/>
        </w:rPr>
        <w:t>a</w:t>
      </w:r>
      <w:r w:rsidRPr="00FF4922">
        <w:rPr>
          <w:rFonts w:ascii="Arial" w:hAnsi="Arial" w:cs="Arial"/>
        </w:rPr>
        <w:t xml:space="preserve">rqueología más tradicional que solo estudiaba los sitios arqueológicos y no el paisaje cultural. </w:t>
      </w:r>
    </w:p>
    <w:p w14:paraId="3760789D" w14:textId="77777777" w:rsidR="00FF4922" w:rsidRP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F4922">
        <w:rPr>
          <w:rFonts w:ascii="Arial" w:hAnsi="Arial" w:cs="Arial"/>
        </w:rPr>
        <w:t xml:space="preserve"> </w:t>
      </w:r>
    </w:p>
    <w:p w14:paraId="0AFFFB20" w14:textId="0FEB244A" w:rsidR="00FF4922" w:rsidRPr="00FF4922" w:rsidRDefault="00A229BF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trabajo</w:t>
      </w:r>
      <w:r w:rsidR="00FF4922" w:rsidRPr="00FF4922">
        <w:rPr>
          <w:rFonts w:ascii="Arial" w:hAnsi="Arial" w:cs="Arial"/>
        </w:rPr>
        <w:t xml:space="preserve"> multidisciplinar demuestra c</w:t>
      </w:r>
      <w:r>
        <w:rPr>
          <w:rFonts w:ascii="Arial" w:hAnsi="Arial" w:cs="Arial"/>
        </w:rPr>
        <w:t>ó</w:t>
      </w:r>
      <w:r w:rsidR="00FF4922" w:rsidRPr="00FF4922">
        <w:rPr>
          <w:rFonts w:ascii="Arial" w:hAnsi="Arial" w:cs="Arial"/>
        </w:rPr>
        <w:t xml:space="preserve">mo la identificación de cambios en el paisaje agrario nos ayuda a ahondar en las transformaciones sociopolíticas de las sociedades prehispánicas y evidencia el relevante papel que </w:t>
      </w:r>
      <w:r w:rsidR="00263EA9">
        <w:rPr>
          <w:rFonts w:ascii="Arial" w:hAnsi="Arial" w:cs="Arial"/>
        </w:rPr>
        <w:t>desempeña</w:t>
      </w:r>
      <w:r w:rsidR="00FF4922" w:rsidRPr="00FF4922">
        <w:rPr>
          <w:rFonts w:ascii="Arial" w:hAnsi="Arial" w:cs="Arial"/>
        </w:rPr>
        <w:t xml:space="preserve"> el ámbito simbólico y la ritualidad en el paisaje agrario cotidiano.</w:t>
      </w:r>
    </w:p>
    <w:p w14:paraId="1951B72B" w14:textId="77777777" w:rsidR="00FF4922" w:rsidRDefault="00FF4922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E71F184" w14:textId="77777777" w:rsidR="00676CDE" w:rsidRDefault="00676CDE" w:rsidP="00676CD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trabajo contó </w:t>
      </w:r>
      <w:r w:rsidRPr="00FF4922">
        <w:rPr>
          <w:rFonts w:ascii="Arial" w:hAnsi="Arial" w:cs="Arial"/>
        </w:rPr>
        <w:t xml:space="preserve">con la financiación de la Dirección de Gestión de la Investigación de la Pontificia Universidad Católica de Perú; la Fundación </w:t>
      </w:r>
      <w:proofErr w:type="spellStart"/>
      <w:r w:rsidRPr="00FF4922">
        <w:rPr>
          <w:rFonts w:ascii="Arial" w:hAnsi="Arial" w:cs="Arial"/>
        </w:rPr>
        <w:t>Palarq</w:t>
      </w:r>
      <w:proofErr w:type="spellEnd"/>
      <w:r w:rsidRPr="00FF4922">
        <w:rPr>
          <w:rFonts w:ascii="Arial" w:hAnsi="Arial" w:cs="Arial"/>
        </w:rPr>
        <w:t xml:space="preserve"> y su programa de ayudas para misiones españolas de Arqueología y Paleontología Humana en el extranjero; y el Ministerio de Cultura y Deportes de España a través del programa de Excavaciones Arqueológicas en el Exterior de la Dirección General de Patrimonio.  </w:t>
      </w:r>
    </w:p>
    <w:p w14:paraId="5C979668" w14:textId="77777777" w:rsidR="00676CDE" w:rsidRPr="00FF4922" w:rsidRDefault="00676CDE" w:rsidP="00FF49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08308B" w14:textId="77777777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584C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584C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E23D" w14:textId="77777777" w:rsidR="00BC6018" w:rsidRDefault="00BC6018">
      <w:pPr>
        <w:spacing w:after="0" w:line="240" w:lineRule="auto"/>
      </w:pPr>
      <w:r>
        <w:separator/>
      </w:r>
    </w:p>
  </w:endnote>
  <w:endnote w:type="continuationSeparator" w:id="0">
    <w:p w14:paraId="0E6D3FF0" w14:textId="77777777" w:rsidR="00BC6018" w:rsidRDefault="00BC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C7FB" w14:textId="77777777" w:rsidR="00BC6018" w:rsidRDefault="00BC6018">
      <w:pPr>
        <w:spacing w:after="0" w:line="240" w:lineRule="auto"/>
      </w:pPr>
      <w:r>
        <w:separator/>
      </w:r>
    </w:p>
  </w:footnote>
  <w:footnote w:type="continuationSeparator" w:id="0">
    <w:p w14:paraId="06CE287D" w14:textId="77777777" w:rsidR="00BC6018" w:rsidRDefault="00BC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584C9A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4pt;height:93.9pt;mso-width-percent:0;mso-height-percent:0;mso-width-percent:0;mso-height-percent:0">
          <v:imagedata r:id="rId1" o:title=""/>
        </v:shape>
        <o:OLEObject Type="Embed" ProgID="Excel.Sheet.12" ShapeID="_x0000_i1025" DrawAspect="Content" ObjectID="_178158854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584C9A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8pt;height:93.9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5A67"/>
    <w:rsid w:val="00015FE6"/>
    <w:rsid w:val="000333EC"/>
    <w:rsid w:val="00034099"/>
    <w:rsid w:val="00040E5D"/>
    <w:rsid w:val="00040F0E"/>
    <w:rsid w:val="000441F6"/>
    <w:rsid w:val="00047B18"/>
    <w:rsid w:val="000501D1"/>
    <w:rsid w:val="00056038"/>
    <w:rsid w:val="00063918"/>
    <w:rsid w:val="00075045"/>
    <w:rsid w:val="0008515B"/>
    <w:rsid w:val="00087D5B"/>
    <w:rsid w:val="000A2804"/>
    <w:rsid w:val="000A28AE"/>
    <w:rsid w:val="000A2984"/>
    <w:rsid w:val="000A31EC"/>
    <w:rsid w:val="000A3B43"/>
    <w:rsid w:val="000A52FD"/>
    <w:rsid w:val="000A7134"/>
    <w:rsid w:val="000B27D5"/>
    <w:rsid w:val="000B5C5B"/>
    <w:rsid w:val="000C0169"/>
    <w:rsid w:val="000C2222"/>
    <w:rsid w:val="000C2CBC"/>
    <w:rsid w:val="000C6261"/>
    <w:rsid w:val="000D29A4"/>
    <w:rsid w:val="000D2E81"/>
    <w:rsid w:val="000E6617"/>
    <w:rsid w:val="000F0053"/>
    <w:rsid w:val="000F664B"/>
    <w:rsid w:val="0010149C"/>
    <w:rsid w:val="00101CF7"/>
    <w:rsid w:val="001060E4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54BFD"/>
    <w:rsid w:val="0016158D"/>
    <w:rsid w:val="00163A05"/>
    <w:rsid w:val="00163C61"/>
    <w:rsid w:val="00164E82"/>
    <w:rsid w:val="0016700E"/>
    <w:rsid w:val="00170134"/>
    <w:rsid w:val="00183A3A"/>
    <w:rsid w:val="001911B6"/>
    <w:rsid w:val="00192392"/>
    <w:rsid w:val="001974B6"/>
    <w:rsid w:val="001A7C93"/>
    <w:rsid w:val="001C5C5E"/>
    <w:rsid w:val="001D1BA0"/>
    <w:rsid w:val="001D66DD"/>
    <w:rsid w:val="001E5F03"/>
    <w:rsid w:val="00222A80"/>
    <w:rsid w:val="002358B5"/>
    <w:rsid w:val="00235DF9"/>
    <w:rsid w:val="00242A8C"/>
    <w:rsid w:val="00245E01"/>
    <w:rsid w:val="00251100"/>
    <w:rsid w:val="00251157"/>
    <w:rsid w:val="00251379"/>
    <w:rsid w:val="002535A6"/>
    <w:rsid w:val="0026076D"/>
    <w:rsid w:val="00263CE1"/>
    <w:rsid w:val="00263EA9"/>
    <w:rsid w:val="0026538F"/>
    <w:rsid w:val="00270856"/>
    <w:rsid w:val="00272AEE"/>
    <w:rsid w:val="00283A68"/>
    <w:rsid w:val="00283D3A"/>
    <w:rsid w:val="00290F6B"/>
    <w:rsid w:val="0029493E"/>
    <w:rsid w:val="002A2544"/>
    <w:rsid w:val="002B1BFD"/>
    <w:rsid w:val="002B3997"/>
    <w:rsid w:val="002B51EA"/>
    <w:rsid w:val="002B5214"/>
    <w:rsid w:val="002B6268"/>
    <w:rsid w:val="002B65A9"/>
    <w:rsid w:val="002B6A3B"/>
    <w:rsid w:val="002C0FD1"/>
    <w:rsid w:val="002C1698"/>
    <w:rsid w:val="002C4F58"/>
    <w:rsid w:val="002C65B5"/>
    <w:rsid w:val="002D4A70"/>
    <w:rsid w:val="002D7922"/>
    <w:rsid w:val="002F36AC"/>
    <w:rsid w:val="002F6D91"/>
    <w:rsid w:val="002F7185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31EDF"/>
    <w:rsid w:val="00344BC6"/>
    <w:rsid w:val="00350F97"/>
    <w:rsid w:val="003527B8"/>
    <w:rsid w:val="0036013A"/>
    <w:rsid w:val="003649C5"/>
    <w:rsid w:val="003653E6"/>
    <w:rsid w:val="0036591D"/>
    <w:rsid w:val="00370EFD"/>
    <w:rsid w:val="00371C48"/>
    <w:rsid w:val="00372A1E"/>
    <w:rsid w:val="00380D92"/>
    <w:rsid w:val="00384E64"/>
    <w:rsid w:val="003878B5"/>
    <w:rsid w:val="0039312C"/>
    <w:rsid w:val="00396345"/>
    <w:rsid w:val="003A0D19"/>
    <w:rsid w:val="003A7F08"/>
    <w:rsid w:val="003B01EA"/>
    <w:rsid w:val="003B1F68"/>
    <w:rsid w:val="003B2DDB"/>
    <w:rsid w:val="003B3E31"/>
    <w:rsid w:val="003B6832"/>
    <w:rsid w:val="003B7284"/>
    <w:rsid w:val="003C1DFE"/>
    <w:rsid w:val="003C4B20"/>
    <w:rsid w:val="003C6FF8"/>
    <w:rsid w:val="003C7051"/>
    <w:rsid w:val="003D2BA7"/>
    <w:rsid w:val="003E46B8"/>
    <w:rsid w:val="003E6EF2"/>
    <w:rsid w:val="003F4D7E"/>
    <w:rsid w:val="00400174"/>
    <w:rsid w:val="00407A86"/>
    <w:rsid w:val="00410523"/>
    <w:rsid w:val="00412C88"/>
    <w:rsid w:val="004157CE"/>
    <w:rsid w:val="00416FA6"/>
    <w:rsid w:val="004240A9"/>
    <w:rsid w:val="00425B92"/>
    <w:rsid w:val="00434380"/>
    <w:rsid w:val="0043480A"/>
    <w:rsid w:val="00437E42"/>
    <w:rsid w:val="004506C7"/>
    <w:rsid w:val="00456748"/>
    <w:rsid w:val="00460D9A"/>
    <w:rsid w:val="00461AC6"/>
    <w:rsid w:val="00473156"/>
    <w:rsid w:val="00476142"/>
    <w:rsid w:val="00481E95"/>
    <w:rsid w:val="004826A8"/>
    <w:rsid w:val="00482ED7"/>
    <w:rsid w:val="00493D5B"/>
    <w:rsid w:val="004A4904"/>
    <w:rsid w:val="004B0E1C"/>
    <w:rsid w:val="004B12BA"/>
    <w:rsid w:val="004B361A"/>
    <w:rsid w:val="004C2056"/>
    <w:rsid w:val="004C74EB"/>
    <w:rsid w:val="004D1CF0"/>
    <w:rsid w:val="004D3F25"/>
    <w:rsid w:val="004E1AE3"/>
    <w:rsid w:val="004E47C4"/>
    <w:rsid w:val="004F3E89"/>
    <w:rsid w:val="00501882"/>
    <w:rsid w:val="00501B7D"/>
    <w:rsid w:val="00506855"/>
    <w:rsid w:val="005106DA"/>
    <w:rsid w:val="005167F3"/>
    <w:rsid w:val="00530E9E"/>
    <w:rsid w:val="005319D0"/>
    <w:rsid w:val="00531C15"/>
    <w:rsid w:val="0053752F"/>
    <w:rsid w:val="00540B3A"/>
    <w:rsid w:val="0054288E"/>
    <w:rsid w:val="0054408B"/>
    <w:rsid w:val="00544314"/>
    <w:rsid w:val="00552EFE"/>
    <w:rsid w:val="0056508F"/>
    <w:rsid w:val="0056740A"/>
    <w:rsid w:val="005712A1"/>
    <w:rsid w:val="005739E4"/>
    <w:rsid w:val="0057575D"/>
    <w:rsid w:val="00575CF9"/>
    <w:rsid w:val="00576C0B"/>
    <w:rsid w:val="00584C9A"/>
    <w:rsid w:val="00592490"/>
    <w:rsid w:val="005931AC"/>
    <w:rsid w:val="00594558"/>
    <w:rsid w:val="00594684"/>
    <w:rsid w:val="00594AFD"/>
    <w:rsid w:val="00594D1D"/>
    <w:rsid w:val="005A067E"/>
    <w:rsid w:val="005A0CA3"/>
    <w:rsid w:val="005A2096"/>
    <w:rsid w:val="005A4C62"/>
    <w:rsid w:val="005B0DC2"/>
    <w:rsid w:val="005B400B"/>
    <w:rsid w:val="005B42A2"/>
    <w:rsid w:val="005B5975"/>
    <w:rsid w:val="005C39CA"/>
    <w:rsid w:val="005C41A4"/>
    <w:rsid w:val="005C4F82"/>
    <w:rsid w:val="005C51E6"/>
    <w:rsid w:val="005D0331"/>
    <w:rsid w:val="005D1271"/>
    <w:rsid w:val="005D20F7"/>
    <w:rsid w:val="005D3C75"/>
    <w:rsid w:val="005D65C3"/>
    <w:rsid w:val="005F27D7"/>
    <w:rsid w:val="005F4C59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650C"/>
    <w:rsid w:val="00641889"/>
    <w:rsid w:val="006428CA"/>
    <w:rsid w:val="00642C4B"/>
    <w:rsid w:val="00664C04"/>
    <w:rsid w:val="006754EA"/>
    <w:rsid w:val="006768A0"/>
    <w:rsid w:val="00676CDE"/>
    <w:rsid w:val="006775A0"/>
    <w:rsid w:val="00697140"/>
    <w:rsid w:val="006A14EA"/>
    <w:rsid w:val="006A209C"/>
    <w:rsid w:val="006A3B23"/>
    <w:rsid w:val="006A7D72"/>
    <w:rsid w:val="006B2032"/>
    <w:rsid w:val="006B7075"/>
    <w:rsid w:val="006C001D"/>
    <w:rsid w:val="006C38CE"/>
    <w:rsid w:val="006C6835"/>
    <w:rsid w:val="006E0659"/>
    <w:rsid w:val="006E0E24"/>
    <w:rsid w:val="006E44E4"/>
    <w:rsid w:val="006F6F7D"/>
    <w:rsid w:val="006F748D"/>
    <w:rsid w:val="00700020"/>
    <w:rsid w:val="00705E0F"/>
    <w:rsid w:val="00707A38"/>
    <w:rsid w:val="00710C50"/>
    <w:rsid w:val="00714AD6"/>
    <w:rsid w:val="00721697"/>
    <w:rsid w:val="007354C4"/>
    <w:rsid w:val="00744445"/>
    <w:rsid w:val="007468E8"/>
    <w:rsid w:val="00747FC1"/>
    <w:rsid w:val="007505CA"/>
    <w:rsid w:val="00750C64"/>
    <w:rsid w:val="00753BCF"/>
    <w:rsid w:val="00753BF6"/>
    <w:rsid w:val="007563FC"/>
    <w:rsid w:val="0076077A"/>
    <w:rsid w:val="00760DC6"/>
    <w:rsid w:val="0076327F"/>
    <w:rsid w:val="007728D7"/>
    <w:rsid w:val="00773C23"/>
    <w:rsid w:val="00781A8A"/>
    <w:rsid w:val="00782562"/>
    <w:rsid w:val="007842BF"/>
    <w:rsid w:val="00784612"/>
    <w:rsid w:val="007857A4"/>
    <w:rsid w:val="007902B7"/>
    <w:rsid w:val="00791343"/>
    <w:rsid w:val="00794827"/>
    <w:rsid w:val="007A6B58"/>
    <w:rsid w:val="007B0209"/>
    <w:rsid w:val="007B28F0"/>
    <w:rsid w:val="007B2B72"/>
    <w:rsid w:val="007B4608"/>
    <w:rsid w:val="007B5C68"/>
    <w:rsid w:val="007C0122"/>
    <w:rsid w:val="007C2EB9"/>
    <w:rsid w:val="007C6BD3"/>
    <w:rsid w:val="007D4A2F"/>
    <w:rsid w:val="007D7BB7"/>
    <w:rsid w:val="007E168C"/>
    <w:rsid w:val="007E2432"/>
    <w:rsid w:val="007E5E6E"/>
    <w:rsid w:val="007F41F1"/>
    <w:rsid w:val="007F4B28"/>
    <w:rsid w:val="007F69B2"/>
    <w:rsid w:val="007F7AC1"/>
    <w:rsid w:val="008014B2"/>
    <w:rsid w:val="00823691"/>
    <w:rsid w:val="0082585C"/>
    <w:rsid w:val="00825C59"/>
    <w:rsid w:val="008305F1"/>
    <w:rsid w:val="00835436"/>
    <w:rsid w:val="00840044"/>
    <w:rsid w:val="008424A6"/>
    <w:rsid w:val="00846829"/>
    <w:rsid w:val="00846F6C"/>
    <w:rsid w:val="00851411"/>
    <w:rsid w:val="008569E2"/>
    <w:rsid w:val="008611E7"/>
    <w:rsid w:val="0086129B"/>
    <w:rsid w:val="008613AF"/>
    <w:rsid w:val="008669DA"/>
    <w:rsid w:val="00867812"/>
    <w:rsid w:val="0087058F"/>
    <w:rsid w:val="00871423"/>
    <w:rsid w:val="008725B3"/>
    <w:rsid w:val="008747FC"/>
    <w:rsid w:val="00877675"/>
    <w:rsid w:val="008806F9"/>
    <w:rsid w:val="00886670"/>
    <w:rsid w:val="00893346"/>
    <w:rsid w:val="00895728"/>
    <w:rsid w:val="00896656"/>
    <w:rsid w:val="0089714E"/>
    <w:rsid w:val="008B028D"/>
    <w:rsid w:val="008B04C3"/>
    <w:rsid w:val="008B2B19"/>
    <w:rsid w:val="008B5A25"/>
    <w:rsid w:val="008D0F68"/>
    <w:rsid w:val="008D3D54"/>
    <w:rsid w:val="008E13BF"/>
    <w:rsid w:val="00900DA5"/>
    <w:rsid w:val="009043F2"/>
    <w:rsid w:val="00922AC0"/>
    <w:rsid w:val="009252E5"/>
    <w:rsid w:val="00926217"/>
    <w:rsid w:val="00926A30"/>
    <w:rsid w:val="009273DA"/>
    <w:rsid w:val="00930444"/>
    <w:rsid w:val="0093059A"/>
    <w:rsid w:val="00931D6C"/>
    <w:rsid w:val="009348B0"/>
    <w:rsid w:val="00935992"/>
    <w:rsid w:val="00936B07"/>
    <w:rsid w:val="00936CC0"/>
    <w:rsid w:val="00940A41"/>
    <w:rsid w:val="00940EF9"/>
    <w:rsid w:val="00946310"/>
    <w:rsid w:val="0095394C"/>
    <w:rsid w:val="009623ED"/>
    <w:rsid w:val="00963D1F"/>
    <w:rsid w:val="00964A5A"/>
    <w:rsid w:val="00967B4E"/>
    <w:rsid w:val="00974687"/>
    <w:rsid w:val="00977842"/>
    <w:rsid w:val="00980C6F"/>
    <w:rsid w:val="00986587"/>
    <w:rsid w:val="00987E20"/>
    <w:rsid w:val="009930CB"/>
    <w:rsid w:val="009934E6"/>
    <w:rsid w:val="0099361E"/>
    <w:rsid w:val="009B3EEB"/>
    <w:rsid w:val="009B700B"/>
    <w:rsid w:val="009C2D8F"/>
    <w:rsid w:val="009C4946"/>
    <w:rsid w:val="009D1435"/>
    <w:rsid w:val="009D19F7"/>
    <w:rsid w:val="009E7217"/>
    <w:rsid w:val="009F13AE"/>
    <w:rsid w:val="009F52DF"/>
    <w:rsid w:val="009F76E4"/>
    <w:rsid w:val="00A02671"/>
    <w:rsid w:val="00A03A39"/>
    <w:rsid w:val="00A06D42"/>
    <w:rsid w:val="00A0786A"/>
    <w:rsid w:val="00A10A7E"/>
    <w:rsid w:val="00A12209"/>
    <w:rsid w:val="00A15F1F"/>
    <w:rsid w:val="00A17F9D"/>
    <w:rsid w:val="00A203D0"/>
    <w:rsid w:val="00A20FC1"/>
    <w:rsid w:val="00A216D5"/>
    <w:rsid w:val="00A229BF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6D9E"/>
    <w:rsid w:val="00A71929"/>
    <w:rsid w:val="00A75C38"/>
    <w:rsid w:val="00A77A33"/>
    <w:rsid w:val="00A77DFC"/>
    <w:rsid w:val="00A85D35"/>
    <w:rsid w:val="00A93517"/>
    <w:rsid w:val="00A96DC0"/>
    <w:rsid w:val="00A9773D"/>
    <w:rsid w:val="00AA4285"/>
    <w:rsid w:val="00AA61F0"/>
    <w:rsid w:val="00AB3BE7"/>
    <w:rsid w:val="00AC0269"/>
    <w:rsid w:val="00AD12B3"/>
    <w:rsid w:val="00AD20BF"/>
    <w:rsid w:val="00AD23CE"/>
    <w:rsid w:val="00AD4AC9"/>
    <w:rsid w:val="00AD71D1"/>
    <w:rsid w:val="00AE2924"/>
    <w:rsid w:val="00AE37AF"/>
    <w:rsid w:val="00AF3001"/>
    <w:rsid w:val="00AF345B"/>
    <w:rsid w:val="00AF40B8"/>
    <w:rsid w:val="00AF6A34"/>
    <w:rsid w:val="00B043B7"/>
    <w:rsid w:val="00B12E29"/>
    <w:rsid w:val="00B15281"/>
    <w:rsid w:val="00B21AD6"/>
    <w:rsid w:val="00B22273"/>
    <w:rsid w:val="00B22583"/>
    <w:rsid w:val="00B31934"/>
    <w:rsid w:val="00B32DB2"/>
    <w:rsid w:val="00B41E9A"/>
    <w:rsid w:val="00B54BCE"/>
    <w:rsid w:val="00B6066B"/>
    <w:rsid w:val="00B622A5"/>
    <w:rsid w:val="00B66706"/>
    <w:rsid w:val="00B72BFB"/>
    <w:rsid w:val="00B7445D"/>
    <w:rsid w:val="00B8139B"/>
    <w:rsid w:val="00B8246C"/>
    <w:rsid w:val="00B9486A"/>
    <w:rsid w:val="00BA7A8D"/>
    <w:rsid w:val="00BB0144"/>
    <w:rsid w:val="00BB1F74"/>
    <w:rsid w:val="00BB354A"/>
    <w:rsid w:val="00BB43C3"/>
    <w:rsid w:val="00BB4938"/>
    <w:rsid w:val="00BB7626"/>
    <w:rsid w:val="00BC4181"/>
    <w:rsid w:val="00BC6018"/>
    <w:rsid w:val="00BD2544"/>
    <w:rsid w:val="00BD294F"/>
    <w:rsid w:val="00BD4470"/>
    <w:rsid w:val="00BE1FDE"/>
    <w:rsid w:val="00BF2CB8"/>
    <w:rsid w:val="00BF4313"/>
    <w:rsid w:val="00C0059B"/>
    <w:rsid w:val="00C01727"/>
    <w:rsid w:val="00C114CA"/>
    <w:rsid w:val="00C16345"/>
    <w:rsid w:val="00C22C72"/>
    <w:rsid w:val="00C23324"/>
    <w:rsid w:val="00C3009B"/>
    <w:rsid w:val="00C376F0"/>
    <w:rsid w:val="00C40974"/>
    <w:rsid w:val="00C4550B"/>
    <w:rsid w:val="00C46CCE"/>
    <w:rsid w:val="00C47D26"/>
    <w:rsid w:val="00C72E5B"/>
    <w:rsid w:val="00C7399E"/>
    <w:rsid w:val="00C75A3E"/>
    <w:rsid w:val="00C8035C"/>
    <w:rsid w:val="00C85157"/>
    <w:rsid w:val="00C92C41"/>
    <w:rsid w:val="00C9714C"/>
    <w:rsid w:val="00CA4327"/>
    <w:rsid w:val="00CA68F8"/>
    <w:rsid w:val="00CB4093"/>
    <w:rsid w:val="00CC28EE"/>
    <w:rsid w:val="00CC36B4"/>
    <w:rsid w:val="00CC63D4"/>
    <w:rsid w:val="00CC6631"/>
    <w:rsid w:val="00CD76B9"/>
    <w:rsid w:val="00CD7BA4"/>
    <w:rsid w:val="00CE2F29"/>
    <w:rsid w:val="00CE397B"/>
    <w:rsid w:val="00CF6321"/>
    <w:rsid w:val="00CF7D2F"/>
    <w:rsid w:val="00D153F1"/>
    <w:rsid w:val="00D22036"/>
    <w:rsid w:val="00D34287"/>
    <w:rsid w:val="00D35434"/>
    <w:rsid w:val="00D41745"/>
    <w:rsid w:val="00D5259E"/>
    <w:rsid w:val="00D56754"/>
    <w:rsid w:val="00D70C5C"/>
    <w:rsid w:val="00D73F41"/>
    <w:rsid w:val="00D758A5"/>
    <w:rsid w:val="00D95171"/>
    <w:rsid w:val="00DA3A4F"/>
    <w:rsid w:val="00DA3D13"/>
    <w:rsid w:val="00DB1015"/>
    <w:rsid w:val="00DB184B"/>
    <w:rsid w:val="00DB2830"/>
    <w:rsid w:val="00DB3419"/>
    <w:rsid w:val="00DC64CE"/>
    <w:rsid w:val="00DD0EFA"/>
    <w:rsid w:val="00DD1EED"/>
    <w:rsid w:val="00DD27AE"/>
    <w:rsid w:val="00DE116B"/>
    <w:rsid w:val="00DF3002"/>
    <w:rsid w:val="00DF3FF4"/>
    <w:rsid w:val="00E1189C"/>
    <w:rsid w:val="00E14FE7"/>
    <w:rsid w:val="00E15E66"/>
    <w:rsid w:val="00E22A9D"/>
    <w:rsid w:val="00E22C57"/>
    <w:rsid w:val="00E26E7D"/>
    <w:rsid w:val="00E30BCB"/>
    <w:rsid w:val="00E320D8"/>
    <w:rsid w:val="00E379FB"/>
    <w:rsid w:val="00E472D0"/>
    <w:rsid w:val="00E64278"/>
    <w:rsid w:val="00E71FF1"/>
    <w:rsid w:val="00E93B5F"/>
    <w:rsid w:val="00E96616"/>
    <w:rsid w:val="00E96A51"/>
    <w:rsid w:val="00E97502"/>
    <w:rsid w:val="00EA1D2C"/>
    <w:rsid w:val="00EC3B0D"/>
    <w:rsid w:val="00ED04EE"/>
    <w:rsid w:val="00EE1EA0"/>
    <w:rsid w:val="00EE3D53"/>
    <w:rsid w:val="00EF7DE1"/>
    <w:rsid w:val="00F01608"/>
    <w:rsid w:val="00F0681A"/>
    <w:rsid w:val="00F15096"/>
    <w:rsid w:val="00F17FBA"/>
    <w:rsid w:val="00F17FD7"/>
    <w:rsid w:val="00F36ADA"/>
    <w:rsid w:val="00F40958"/>
    <w:rsid w:val="00F41066"/>
    <w:rsid w:val="00F4216F"/>
    <w:rsid w:val="00F42B5C"/>
    <w:rsid w:val="00F51E58"/>
    <w:rsid w:val="00F555FB"/>
    <w:rsid w:val="00F60A94"/>
    <w:rsid w:val="00F741A9"/>
    <w:rsid w:val="00F823BD"/>
    <w:rsid w:val="00F90794"/>
    <w:rsid w:val="00F957B9"/>
    <w:rsid w:val="00F9738A"/>
    <w:rsid w:val="00FB0A88"/>
    <w:rsid w:val="00FC29E2"/>
    <w:rsid w:val="00FC2BDD"/>
    <w:rsid w:val="00FC3792"/>
    <w:rsid w:val="00FD3DBA"/>
    <w:rsid w:val="00FD747B"/>
    <w:rsid w:val="00FD7B31"/>
    <w:rsid w:val="00FF0243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2005AEE8-99CB-49F6-8C93-64C1B6E7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6</cp:revision>
  <cp:lastPrinted>2024-04-08T06:45:00Z</cp:lastPrinted>
  <dcterms:created xsi:type="dcterms:W3CDTF">2024-07-03T16:39:00Z</dcterms:created>
  <dcterms:modified xsi:type="dcterms:W3CDTF">2024-07-04T06:56:00Z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