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25814" w14:textId="7A9E426F" w:rsidR="001060E4" w:rsidRDefault="00A64B48" w:rsidP="00556706">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La Universidad de Oviedo cierra el ejercicio 2023</w:t>
      </w:r>
      <w:r w:rsidR="00210EF0">
        <w:rPr>
          <w:rFonts w:ascii="Arial" w:eastAsia="MS Mincho" w:hAnsi="Arial" w:cs="Arial"/>
          <w:color w:val="00837A"/>
          <w:sz w:val="36"/>
          <w:szCs w:val="36"/>
          <w:lang w:eastAsia="en-GB"/>
        </w:rPr>
        <w:t>, el primero tras la puesta en marcha del nuevo modelo de financiación, con equilibrio presupuestario</w:t>
      </w:r>
    </w:p>
    <w:p w14:paraId="5A5FE486" w14:textId="77777777" w:rsidR="00556706" w:rsidRDefault="00556706" w:rsidP="00556706">
      <w:pPr>
        <w:pStyle w:val="Textosinformato"/>
        <w:spacing w:line="288" w:lineRule="auto"/>
        <w:ind w:left="851" w:right="709"/>
        <w:jc w:val="center"/>
        <w:rPr>
          <w:rFonts w:ascii="Arial" w:hAnsi="Arial" w:cs="Arial"/>
          <w:b/>
          <w:bCs/>
          <w:sz w:val="24"/>
          <w:szCs w:val="24"/>
          <w:lang w:val="es-ES_tradnl"/>
        </w:rPr>
      </w:pPr>
    </w:p>
    <w:p w14:paraId="418F3BC4" w14:textId="77777777" w:rsidR="00F17F15" w:rsidRDefault="00F17F15" w:rsidP="003A7A65">
      <w:pPr>
        <w:pStyle w:val="Textosinformato"/>
        <w:spacing w:line="288" w:lineRule="auto"/>
        <w:ind w:left="851" w:right="709"/>
        <w:jc w:val="both"/>
        <w:rPr>
          <w:rFonts w:ascii="Arial" w:hAnsi="Arial" w:cs="Arial"/>
          <w:b/>
          <w:bCs/>
          <w:sz w:val="24"/>
          <w:szCs w:val="24"/>
          <w:lang w:val="es-ES_tradnl"/>
        </w:rPr>
      </w:pPr>
    </w:p>
    <w:p w14:paraId="73D99197" w14:textId="6C7305C8" w:rsidR="00F17F15" w:rsidRDefault="00210EF0" w:rsidP="003A7A65">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Las cuentas arrojan un </w:t>
      </w:r>
      <w:r w:rsidR="00F17F15">
        <w:rPr>
          <w:rFonts w:ascii="Arial" w:hAnsi="Arial" w:cs="Arial"/>
          <w:b/>
          <w:bCs/>
          <w:sz w:val="24"/>
          <w:szCs w:val="24"/>
          <w:lang w:val="es-ES_tradnl"/>
        </w:rPr>
        <w:t xml:space="preserve">superávit de algo más de medio millón de euros e incluyen, en el apartado de gastos, todas las actuaciones administrativas necesarias para </w:t>
      </w:r>
      <w:r w:rsidR="00B7398D">
        <w:rPr>
          <w:rFonts w:ascii="Arial" w:hAnsi="Arial" w:cs="Arial"/>
          <w:b/>
          <w:bCs/>
          <w:sz w:val="24"/>
          <w:szCs w:val="24"/>
          <w:lang w:val="es-ES_tradnl"/>
        </w:rPr>
        <w:t>l</w:t>
      </w:r>
      <w:r w:rsidR="00F17F15">
        <w:rPr>
          <w:rFonts w:ascii="Arial" w:hAnsi="Arial" w:cs="Arial"/>
          <w:b/>
          <w:bCs/>
          <w:sz w:val="24"/>
          <w:szCs w:val="24"/>
          <w:lang w:val="es-ES_tradnl"/>
        </w:rPr>
        <w:t xml:space="preserve">a implantación de las titulaciones de Actividad Física y el Deportes y de Criminología </w:t>
      </w:r>
    </w:p>
    <w:p w14:paraId="25BF5880" w14:textId="77777777" w:rsidR="00F17F15" w:rsidRDefault="00F17F15" w:rsidP="003A7A65">
      <w:pPr>
        <w:pStyle w:val="Textosinformato"/>
        <w:spacing w:line="288" w:lineRule="auto"/>
        <w:ind w:left="851" w:right="709"/>
        <w:jc w:val="both"/>
        <w:rPr>
          <w:rFonts w:ascii="Arial" w:hAnsi="Arial" w:cs="Arial"/>
          <w:b/>
          <w:bCs/>
          <w:sz w:val="24"/>
          <w:szCs w:val="24"/>
          <w:lang w:val="es-ES_tradnl"/>
        </w:rPr>
      </w:pPr>
    </w:p>
    <w:p w14:paraId="0E6A6795" w14:textId="06ED721A" w:rsidR="00E84CD9" w:rsidRDefault="005978CB" w:rsidP="003A7A65">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Plan de Inversiones de la Universidad se ha ejecutado en su totalidad</w:t>
      </w:r>
      <w:r w:rsidR="00E84CD9">
        <w:rPr>
          <w:rFonts w:ascii="Arial" w:hAnsi="Arial" w:cs="Arial"/>
          <w:b/>
          <w:bCs/>
          <w:sz w:val="24"/>
          <w:szCs w:val="24"/>
          <w:lang w:val="es-ES_tradnl"/>
        </w:rPr>
        <w:t>, 2 millones de euros, de los que unos 300.000 se dedicaron a la</w:t>
      </w:r>
      <w:r w:rsidR="00605FD4">
        <w:rPr>
          <w:rFonts w:ascii="Arial" w:hAnsi="Arial" w:cs="Arial"/>
          <w:b/>
          <w:bCs/>
          <w:sz w:val="24"/>
          <w:szCs w:val="24"/>
          <w:lang w:val="es-ES_tradnl"/>
        </w:rPr>
        <w:t>s</w:t>
      </w:r>
      <w:r w:rsidR="00E84CD9">
        <w:rPr>
          <w:rFonts w:ascii="Arial" w:hAnsi="Arial" w:cs="Arial"/>
          <w:b/>
          <w:bCs/>
          <w:sz w:val="24"/>
          <w:szCs w:val="24"/>
          <w:lang w:val="es-ES_tradnl"/>
        </w:rPr>
        <w:t xml:space="preserve"> obras de instalación de fotovoltaica en varios edificio</w:t>
      </w:r>
      <w:r w:rsidR="00605FD4">
        <w:rPr>
          <w:rFonts w:ascii="Arial" w:hAnsi="Arial" w:cs="Arial"/>
          <w:b/>
          <w:bCs/>
          <w:sz w:val="24"/>
          <w:szCs w:val="24"/>
          <w:lang w:val="es-ES_tradnl"/>
        </w:rPr>
        <w:t>s</w:t>
      </w:r>
      <w:r w:rsidR="00E84CD9">
        <w:rPr>
          <w:rFonts w:ascii="Arial" w:hAnsi="Arial" w:cs="Arial"/>
          <w:b/>
          <w:bCs/>
          <w:sz w:val="24"/>
          <w:szCs w:val="24"/>
          <w:lang w:val="es-ES_tradnl"/>
        </w:rPr>
        <w:t xml:space="preserve"> universitarios </w:t>
      </w:r>
    </w:p>
    <w:p w14:paraId="771CE1A8" w14:textId="77777777" w:rsidR="00D0351B" w:rsidRDefault="00D0351B" w:rsidP="003A7A65">
      <w:pPr>
        <w:pStyle w:val="Textosinformato"/>
        <w:spacing w:line="288" w:lineRule="auto"/>
        <w:ind w:left="851" w:right="709"/>
        <w:jc w:val="both"/>
        <w:rPr>
          <w:rFonts w:ascii="Arial" w:hAnsi="Arial" w:cs="Arial"/>
          <w:b/>
          <w:bCs/>
          <w:sz w:val="24"/>
          <w:szCs w:val="24"/>
          <w:lang w:val="es-ES_tradnl"/>
        </w:rPr>
      </w:pPr>
    </w:p>
    <w:p w14:paraId="2011DA40" w14:textId="31F3F6C5" w:rsidR="00D0351B" w:rsidRDefault="00D0351B" w:rsidP="00D0351B">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El </w:t>
      </w:r>
      <w:r w:rsidR="00B7398D">
        <w:rPr>
          <w:rFonts w:ascii="Arial" w:hAnsi="Arial" w:cs="Arial"/>
          <w:b/>
          <w:bCs/>
          <w:sz w:val="24"/>
          <w:szCs w:val="24"/>
          <w:lang w:val="es-ES_tradnl"/>
        </w:rPr>
        <w:t xml:space="preserve">Consejo de Gobierno </w:t>
      </w:r>
      <w:r>
        <w:rPr>
          <w:rFonts w:ascii="Arial" w:hAnsi="Arial" w:cs="Arial"/>
          <w:b/>
          <w:bCs/>
          <w:sz w:val="24"/>
          <w:szCs w:val="24"/>
          <w:lang w:val="es-ES_tradnl"/>
        </w:rPr>
        <w:t xml:space="preserve">ha aprobado la propuesta reguladora </w:t>
      </w:r>
      <w:r w:rsidR="00352811">
        <w:rPr>
          <w:rFonts w:ascii="Arial" w:hAnsi="Arial" w:cs="Arial"/>
          <w:b/>
          <w:bCs/>
          <w:sz w:val="24"/>
          <w:szCs w:val="24"/>
          <w:lang w:val="es-ES_tradnl"/>
        </w:rPr>
        <w:t>del doble g</w:t>
      </w:r>
      <w:r>
        <w:rPr>
          <w:rFonts w:ascii="Arial" w:hAnsi="Arial" w:cs="Arial"/>
          <w:b/>
          <w:bCs/>
          <w:sz w:val="24"/>
          <w:szCs w:val="24"/>
          <w:lang w:val="es-ES_tradnl"/>
        </w:rPr>
        <w:t>rado en Criminología y Derecho</w:t>
      </w:r>
      <w:r w:rsidR="00352811">
        <w:rPr>
          <w:rFonts w:ascii="Arial" w:hAnsi="Arial" w:cs="Arial"/>
          <w:b/>
          <w:bCs/>
          <w:sz w:val="24"/>
          <w:szCs w:val="24"/>
          <w:lang w:val="es-ES_tradnl"/>
        </w:rPr>
        <w:t xml:space="preserve"> que comenzará el pr</w:t>
      </w:r>
      <w:r w:rsidR="00773D4F">
        <w:rPr>
          <w:rFonts w:ascii="Arial" w:hAnsi="Arial" w:cs="Arial"/>
          <w:b/>
          <w:bCs/>
          <w:sz w:val="24"/>
          <w:szCs w:val="24"/>
          <w:lang w:val="es-ES_tradnl"/>
        </w:rPr>
        <w:t>óximo curso con 35 plazas</w:t>
      </w:r>
    </w:p>
    <w:p w14:paraId="121E0DF8" w14:textId="3A4D22F5" w:rsidR="003A7A65" w:rsidRPr="00083514" w:rsidRDefault="003A7A65" w:rsidP="003A7A65">
      <w:pPr>
        <w:pStyle w:val="Textosinformato"/>
        <w:spacing w:line="288" w:lineRule="auto"/>
        <w:ind w:left="851" w:right="709"/>
        <w:jc w:val="both"/>
        <w:rPr>
          <w:rFonts w:ascii="Arial" w:hAnsi="Arial" w:cs="Arial"/>
          <w:b/>
          <w:bCs/>
          <w:strike/>
          <w:color w:val="FF0000"/>
          <w:sz w:val="24"/>
          <w:szCs w:val="24"/>
          <w:lang w:val="es-ES_tradnl"/>
        </w:rPr>
      </w:pPr>
    </w:p>
    <w:p w14:paraId="51846885" w14:textId="1EE83CF2" w:rsidR="0046395A" w:rsidRDefault="00B50B80" w:rsidP="00187D62">
      <w:pPr>
        <w:pStyle w:val="Textosinformato"/>
        <w:spacing w:line="288" w:lineRule="auto"/>
        <w:ind w:left="851" w:right="709"/>
        <w:jc w:val="both"/>
        <w:rPr>
          <w:rFonts w:ascii="Arial" w:hAnsi="Arial" w:cs="Arial"/>
          <w:b/>
          <w:bCs/>
          <w:sz w:val="24"/>
          <w:szCs w:val="24"/>
          <w:lang w:val="es-ES_tradnl"/>
        </w:rPr>
      </w:pPr>
      <w:r w:rsidRPr="0025191D">
        <w:rPr>
          <w:rFonts w:ascii="Arial" w:hAnsi="Arial" w:cs="Arial"/>
          <w:b/>
          <w:bCs/>
          <w:sz w:val="24"/>
          <w:szCs w:val="24"/>
          <w:lang w:val="es-ES_tradnl"/>
        </w:rPr>
        <w:t xml:space="preserve">También ha dado luz verde a la </w:t>
      </w:r>
      <w:r w:rsidR="00D0351B" w:rsidRPr="0025191D">
        <w:rPr>
          <w:rFonts w:ascii="Arial" w:hAnsi="Arial" w:cs="Arial"/>
          <w:b/>
          <w:bCs/>
          <w:sz w:val="24"/>
          <w:szCs w:val="24"/>
          <w:lang w:val="es-ES_tradnl"/>
        </w:rPr>
        <w:t xml:space="preserve">modificación de los estudios </w:t>
      </w:r>
      <w:r w:rsidR="00187D62" w:rsidRPr="0025191D">
        <w:rPr>
          <w:rFonts w:ascii="Arial" w:hAnsi="Arial" w:cs="Arial"/>
          <w:b/>
          <w:bCs/>
          <w:sz w:val="24"/>
          <w:szCs w:val="24"/>
          <w:lang w:val="es-ES_tradnl"/>
        </w:rPr>
        <w:t xml:space="preserve">del </w:t>
      </w:r>
      <w:r w:rsidR="00773D4F">
        <w:rPr>
          <w:rFonts w:ascii="Arial" w:hAnsi="Arial" w:cs="Arial"/>
          <w:b/>
          <w:bCs/>
          <w:sz w:val="24"/>
          <w:szCs w:val="24"/>
          <w:lang w:val="es-ES_tradnl"/>
        </w:rPr>
        <w:t>g</w:t>
      </w:r>
      <w:r w:rsidR="00187D62" w:rsidRPr="0025191D">
        <w:rPr>
          <w:rFonts w:ascii="Arial" w:hAnsi="Arial" w:cs="Arial"/>
          <w:b/>
          <w:bCs/>
          <w:sz w:val="24"/>
          <w:szCs w:val="24"/>
          <w:lang w:val="es-ES_tradnl"/>
        </w:rPr>
        <w:t xml:space="preserve">rado de Turismo, adaptándolos </w:t>
      </w:r>
      <w:r w:rsidR="0025191D" w:rsidRPr="0025191D">
        <w:rPr>
          <w:rFonts w:ascii="Arial" w:hAnsi="Arial" w:cs="Arial"/>
          <w:b/>
          <w:bCs/>
          <w:sz w:val="24"/>
          <w:szCs w:val="24"/>
          <w:lang w:val="es-ES_tradnl"/>
        </w:rPr>
        <w:t>a lo</w:t>
      </w:r>
      <w:r w:rsidR="0025191D">
        <w:rPr>
          <w:rFonts w:ascii="Arial" w:hAnsi="Arial" w:cs="Arial"/>
          <w:b/>
          <w:bCs/>
          <w:sz w:val="24"/>
          <w:szCs w:val="24"/>
          <w:lang w:val="es-ES_tradnl"/>
        </w:rPr>
        <w:t xml:space="preserve"> sugerido por </w:t>
      </w:r>
      <w:r w:rsidR="00ED6934">
        <w:rPr>
          <w:rFonts w:ascii="Arial" w:hAnsi="Arial" w:cs="Arial"/>
          <w:b/>
          <w:bCs/>
          <w:sz w:val="24"/>
          <w:szCs w:val="24"/>
          <w:lang w:val="es-ES_tradnl"/>
        </w:rPr>
        <w:t>la Conferencia Española de Decanas y Decanos de Facultades de Turismo</w:t>
      </w:r>
    </w:p>
    <w:p w14:paraId="76101D01" w14:textId="77777777" w:rsidR="000C1842" w:rsidRDefault="000C1842">
      <w:pPr>
        <w:pStyle w:val="Textosinformato"/>
        <w:spacing w:line="288" w:lineRule="auto"/>
        <w:ind w:left="851" w:right="709"/>
        <w:jc w:val="both"/>
        <w:rPr>
          <w:rFonts w:ascii="Arial" w:hAnsi="Arial" w:cs="Arial"/>
          <w:b/>
          <w:bCs/>
          <w:sz w:val="24"/>
          <w:szCs w:val="24"/>
          <w:lang w:val="es-ES_tradnl"/>
        </w:rPr>
      </w:pPr>
    </w:p>
    <w:p w14:paraId="4D354CF2" w14:textId="77777777" w:rsidR="008A45BF" w:rsidRDefault="008A45BF">
      <w:pPr>
        <w:pStyle w:val="Textosinformato"/>
        <w:spacing w:line="288" w:lineRule="auto"/>
        <w:ind w:left="851" w:right="709"/>
        <w:jc w:val="both"/>
        <w:rPr>
          <w:rFonts w:ascii="Arial" w:hAnsi="Arial" w:cs="Arial"/>
          <w:b/>
          <w:bCs/>
          <w:sz w:val="24"/>
          <w:szCs w:val="24"/>
          <w:lang w:val="es-ES_tradnl"/>
        </w:rPr>
      </w:pPr>
    </w:p>
    <w:p w14:paraId="3C322A63" w14:textId="025B673A" w:rsidR="00457677" w:rsidRPr="00457677" w:rsidRDefault="00A4039A" w:rsidP="00494226">
      <w:pPr>
        <w:pStyle w:val="Textosinformato"/>
        <w:spacing w:line="288" w:lineRule="auto"/>
        <w:ind w:left="851" w:right="709"/>
        <w:jc w:val="both"/>
        <w:rPr>
          <w:rFonts w:ascii="Arial" w:hAnsi="Arial" w:cs="Arial"/>
        </w:rPr>
      </w:pPr>
      <w:r w:rsidRPr="00946310">
        <w:rPr>
          <w:rFonts w:ascii="Arial" w:hAnsi="Arial" w:cs="Arial"/>
          <w:b/>
          <w:bCs/>
        </w:rPr>
        <w:t>Oviedo/</w:t>
      </w:r>
      <w:proofErr w:type="spellStart"/>
      <w:r w:rsidRPr="00946310">
        <w:rPr>
          <w:rFonts w:ascii="Arial" w:hAnsi="Arial" w:cs="Arial"/>
          <w:b/>
          <w:bCs/>
        </w:rPr>
        <w:t>Uviéu</w:t>
      </w:r>
      <w:proofErr w:type="spellEnd"/>
      <w:r w:rsidRPr="00946310">
        <w:rPr>
          <w:rFonts w:ascii="Arial" w:hAnsi="Arial" w:cs="Arial"/>
          <w:b/>
          <w:bCs/>
        </w:rPr>
        <w:t xml:space="preserve">, </w:t>
      </w:r>
      <w:r w:rsidR="00187D62">
        <w:rPr>
          <w:rFonts w:ascii="Arial" w:hAnsi="Arial" w:cs="Arial"/>
          <w:b/>
          <w:bCs/>
        </w:rPr>
        <w:t xml:space="preserve">17 </w:t>
      </w:r>
      <w:r w:rsidR="00F823BD" w:rsidRPr="00946310">
        <w:rPr>
          <w:rFonts w:ascii="Arial" w:hAnsi="Arial" w:cs="Arial"/>
          <w:b/>
          <w:bCs/>
        </w:rPr>
        <w:t xml:space="preserve">de </w:t>
      </w:r>
      <w:r w:rsidR="00187D62">
        <w:rPr>
          <w:rFonts w:ascii="Arial" w:hAnsi="Arial" w:cs="Arial"/>
          <w:b/>
          <w:bCs/>
        </w:rPr>
        <w:t xml:space="preserve">junio </w:t>
      </w:r>
      <w:r w:rsidRPr="00946310">
        <w:rPr>
          <w:rFonts w:ascii="Arial" w:hAnsi="Arial" w:cs="Arial"/>
          <w:b/>
          <w:bCs/>
        </w:rPr>
        <w:t>de 2024</w:t>
      </w:r>
      <w:r w:rsidRPr="00F823BD">
        <w:rPr>
          <w:rFonts w:ascii="Arial" w:hAnsi="Arial" w:cs="Arial"/>
        </w:rPr>
        <w:t>.</w:t>
      </w:r>
      <w:r>
        <w:rPr>
          <w:rFonts w:ascii="Arial" w:hAnsi="Arial" w:cs="Arial"/>
        </w:rPr>
        <w:t xml:space="preserve"> </w:t>
      </w:r>
      <w:r w:rsidR="00457677" w:rsidRPr="00457677">
        <w:rPr>
          <w:rFonts w:ascii="Arial" w:hAnsi="Arial" w:cs="Arial"/>
        </w:rPr>
        <w:t xml:space="preserve">La Universidad de Oviedo ha cerrado el ejercicio 2023 con un resultado presupuestario positivo de 576.868,09 </w:t>
      </w:r>
      <w:r w:rsidR="00457677">
        <w:rPr>
          <w:rFonts w:ascii="Arial" w:hAnsi="Arial" w:cs="Arial"/>
        </w:rPr>
        <w:t xml:space="preserve">euros, una cifra que supone </w:t>
      </w:r>
      <w:r w:rsidR="00457677" w:rsidRPr="00457677">
        <w:rPr>
          <w:rFonts w:ascii="Arial" w:hAnsi="Arial" w:cs="Arial"/>
        </w:rPr>
        <w:t>volver a la senda del equilibrio presupuestario</w:t>
      </w:r>
      <w:r w:rsidR="00494226">
        <w:rPr>
          <w:rFonts w:ascii="Arial" w:hAnsi="Arial" w:cs="Arial"/>
        </w:rPr>
        <w:t xml:space="preserve"> tras varios ejercicios de resultados negativos (desde 2018)</w:t>
      </w:r>
      <w:r w:rsidR="00457677" w:rsidRPr="00457677">
        <w:rPr>
          <w:rFonts w:ascii="Arial" w:hAnsi="Arial" w:cs="Arial"/>
        </w:rPr>
        <w:t>.</w:t>
      </w:r>
      <w:r w:rsidR="00494226">
        <w:rPr>
          <w:rFonts w:ascii="Arial" w:hAnsi="Arial" w:cs="Arial"/>
        </w:rPr>
        <w:t xml:space="preserve"> El ejercicio de 2023</w:t>
      </w:r>
      <w:r w:rsidR="006E1420">
        <w:rPr>
          <w:rFonts w:ascii="Arial" w:hAnsi="Arial" w:cs="Arial"/>
        </w:rPr>
        <w:t>, cuyas cuentas fueron presentadas y aprobadas esta mañana en la reunión ordinaria de Consejo de Gobierno,</w:t>
      </w:r>
      <w:r w:rsidR="00494226">
        <w:rPr>
          <w:rFonts w:ascii="Arial" w:hAnsi="Arial" w:cs="Arial"/>
        </w:rPr>
        <w:t xml:space="preserve"> ha sido el primero registrado desde l</w:t>
      </w:r>
      <w:r w:rsidR="00457677" w:rsidRPr="00457677">
        <w:rPr>
          <w:rFonts w:ascii="Arial" w:hAnsi="Arial" w:cs="Arial"/>
        </w:rPr>
        <w:t xml:space="preserve">a puesta en marcha del Modelo de Financiación 2023-2028, acordado entre la Universidad </w:t>
      </w:r>
      <w:r w:rsidR="00494226">
        <w:rPr>
          <w:rFonts w:ascii="Arial" w:hAnsi="Arial" w:cs="Arial"/>
        </w:rPr>
        <w:t xml:space="preserve">de Oviedo </w:t>
      </w:r>
      <w:r w:rsidR="00457677" w:rsidRPr="00457677">
        <w:rPr>
          <w:rFonts w:ascii="Arial" w:hAnsi="Arial" w:cs="Arial"/>
        </w:rPr>
        <w:t xml:space="preserve">y </w:t>
      </w:r>
      <w:r w:rsidR="00494226">
        <w:rPr>
          <w:rFonts w:ascii="Arial" w:hAnsi="Arial" w:cs="Arial"/>
        </w:rPr>
        <w:t xml:space="preserve">el </w:t>
      </w:r>
      <w:r w:rsidR="00915AFD">
        <w:rPr>
          <w:rFonts w:ascii="Arial" w:hAnsi="Arial" w:cs="Arial"/>
        </w:rPr>
        <w:t>G</w:t>
      </w:r>
      <w:r w:rsidR="00494226">
        <w:rPr>
          <w:rFonts w:ascii="Arial" w:hAnsi="Arial" w:cs="Arial"/>
        </w:rPr>
        <w:t>obierno del Principado de Asturias</w:t>
      </w:r>
      <w:r w:rsidR="006E1420">
        <w:rPr>
          <w:rFonts w:ascii="Arial" w:hAnsi="Arial" w:cs="Arial"/>
        </w:rPr>
        <w:t>. U</w:t>
      </w:r>
      <w:r w:rsidR="00494226">
        <w:rPr>
          <w:rFonts w:ascii="Arial" w:hAnsi="Arial" w:cs="Arial"/>
        </w:rPr>
        <w:t xml:space="preserve">n convenio </w:t>
      </w:r>
      <w:r w:rsidR="00457677" w:rsidRPr="00457677">
        <w:rPr>
          <w:rFonts w:ascii="Arial" w:hAnsi="Arial" w:cs="Arial"/>
        </w:rPr>
        <w:t>que</w:t>
      </w:r>
      <w:r w:rsidR="00494226">
        <w:rPr>
          <w:rFonts w:ascii="Arial" w:hAnsi="Arial" w:cs="Arial"/>
        </w:rPr>
        <w:t>, tal y como ha explicado el gerente de la institución académica, José Antonio Díaz Lago, “</w:t>
      </w:r>
      <w:r w:rsidR="00457677" w:rsidRPr="00457677">
        <w:rPr>
          <w:rFonts w:ascii="Arial" w:hAnsi="Arial" w:cs="Arial"/>
        </w:rPr>
        <w:t>ha posibilitado dotar</w:t>
      </w:r>
      <w:r w:rsidR="00494226">
        <w:rPr>
          <w:rFonts w:ascii="Arial" w:hAnsi="Arial" w:cs="Arial"/>
        </w:rPr>
        <w:t xml:space="preserve">nos </w:t>
      </w:r>
      <w:r w:rsidR="00457677" w:rsidRPr="00457677">
        <w:rPr>
          <w:rFonts w:ascii="Arial" w:hAnsi="Arial" w:cs="Arial"/>
        </w:rPr>
        <w:t xml:space="preserve">de estabilidad financiera, </w:t>
      </w:r>
      <w:r w:rsidR="00494226">
        <w:rPr>
          <w:rFonts w:ascii="Arial" w:hAnsi="Arial" w:cs="Arial"/>
        </w:rPr>
        <w:t xml:space="preserve">ya </w:t>
      </w:r>
      <w:r w:rsidR="00457677" w:rsidRPr="00457677">
        <w:rPr>
          <w:rFonts w:ascii="Arial" w:hAnsi="Arial" w:cs="Arial"/>
        </w:rPr>
        <w:t>que no solo garantiza cantidades suficientes para atender al gasto de mayor cuantía de la Universidad (los gastos de personal docente, investigador y no docente), sino que genera un excedente que puede ser utilizado para otras finalidades</w:t>
      </w:r>
      <w:r w:rsidR="00494226">
        <w:rPr>
          <w:rFonts w:ascii="Arial" w:hAnsi="Arial" w:cs="Arial"/>
        </w:rPr>
        <w:t>”</w:t>
      </w:r>
      <w:r w:rsidR="00457677" w:rsidRPr="00457677">
        <w:rPr>
          <w:rFonts w:ascii="Arial" w:hAnsi="Arial" w:cs="Arial"/>
        </w:rPr>
        <w:t>.</w:t>
      </w:r>
    </w:p>
    <w:p w14:paraId="6B90F878" w14:textId="77777777" w:rsidR="00457677" w:rsidRPr="00457677" w:rsidRDefault="00457677" w:rsidP="00457677">
      <w:pPr>
        <w:pStyle w:val="Textosinformato"/>
        <w:spacing w:line="288" w:lineRule="auto"/>
        <w:ind w:left="851" w:right="709"/>
        <w:jc w:val="both"/>
        <w:rPr>
          <w:rFonts w:ascii="Arial" w:hAnsi="Arial" w:cs="Arial"/>
        </w:rPr>
      </w:pPr>
    </w:p>
    <w:p w14:paraId="473FA68A" w14:textId="229825DE" w:rsidR="00457677" w:rsidRPr="00457677" w:rsidRDefault="00494226" w:rsidP="00E40BD9">
      <w:pPr>
        <w:pStyle w:val="Textosinformato"/>
        <w:spacing w:line="288" w:lineRule="auto"/>
        <w:ind w:left="851" w:right="709"/>
        <w:jc w:val="both"/>
        <w:rPr>
          <w:rFonts w:ascii="Arial" w:hAnsi="Arial" w:cs="Arial"/>
        </w:rPr>
      </w:pPr>
      <w:r>
        <w:rPr>
          <w:rFonts w:ascii="Arial" w:hAnsi="Arial" w:cs="Arial"/>
        </w:rPr>
        <w:lastRenderedPageBreak/>
        <w:t>Además, el gerente ha apuntado otras causas para</w:t>
      </w:r>
      <w:r w:rsidR="008A45BF">
        <w:rPr>
          <w:rFonts w:ascii="Arial" w:hAnsi="Arial" w:cs="Arial"/>
        </w:rPr>
        <w:t xml:space="preserve"> la mejora de resultados en la institución, entre las que destaca</w:t>
      </w:r>
      <w:r w:rsidR="003A3B3E">
        <w:rPr>
          <w:rFonts w:ascii="Arial" w:hAnsi="Arial" w:cs="Arial"/>
        </w:rPr>
        <w:t>,</w:t>
      </w:r>
      <w:r w:rsidR="008A45BF">
        <w:rPr>
          <w:rFonts w:ascii="Arial" w:hAnsi="Arial" w:cs="Arial"/>
        </w:rPr>
        <w:t xml:space="preserve"> “el </w:t>
      </w:r>
      <w:r w:rsidR="00457677" w:rsidRPr="00457677">
        <w:rPr>
          <w:rFonts w:ascii="Arial" w:hAnsi="Arial" w:cs="Arial"/>
        </w:rPr>
        <w:t>relajamiento de los gastos energéticos, respecto al de anteriores ejercicios, merced a los acuerdos logrados en los contratos de gas y energía eléctrica, que han garantizado preci</w:t>
      </w:r>
      <w:r w:rsidR="008B1363">
        <w:rPr>
          <w:rFonts w:ascii="Arial" w:hAnsi="Arial" w:cs="Arial"/>
        </w:rPr>
        <w:t>os</w:t>
      </w:r>
      <w:r w:rsidR="00457677" w:rsidRPr="00457677">
        <w:rPr>
          <w:rFonts w:ascii="Arial" w:hAnsi="Arial" w:cs="Arial"/>
        </w:rPr>
        <w:t xml:space="preserve"> estables y han permitido una planificación de los costes asociados</w:t>
      </w:r>
      <w:r w:rsidR="008A45BF">
        <w:rPr>
          <w:rFonts w:ascii="Arial" w:hAnsi="Arial" w:cs="Arial"/>
        </w:rPr>
        <w:t>”</w:t>
      </w:r>
      <w:r w:rsidR="00457677" w:rsidRPr="00457677">
        <w:rPr>
          <w:rFonts w:ascii="Arial" w:hAnsi="Arial" w:cs="Arial"/>
        </w:rPr>
        <w:t>.</w:t>
      </w:r>
      <w:r w:rsidR="00E40BD9">
        <w:rPr>
          <w:rFonts w:ascii="Arial" w:hAnsi="Arial" w:cs="Arial"/>
        </w:rPr>
        <w:t xml:space="preserve"> También ha destacado el “</w:t>
      </w:r>
      <w:r w:rsidR="00457677" w:rsidRPr="00457677">
        <w:rPr>
          <w:rFonts w:ascii="Arial" w:hAnsi="Arial" w:cs="Arial"/>
        </w:rPr>
        <w:t>importante ahorro realizado en gastos corrientes, aproximadamente de un millón de euros, por medidas establecidas para el conjunto de la organización, que han redundado positivamente en el resultado presupuestario, sin suponer menoscabo en las actividades desarrolladas</w:t>
      </w:r>
      <w:r w:rsidR="00E40BD9">
        <w:rPr>
          <w:rFonts w:ascii="Arial" w:hAnsi="Arial" w:cs="Arial"/>
        </w:rPr>
        <w:t>”</w:t>
      </w:r>
      <w:r w:rsidR="00457677" w:rsidRPr="00457677">
        <w:rPr>
          <w:rFonts w:ascii="Arial" w:hAnsi="Arial" w:cs="Arial"/>
        </w:rPr>
        <w:t>.</w:t>
      </w:r>
    </w:p>
    <w:p w14:paraId="6FE4E39B" w14:textId="77777777" w:rsidR="00457677" w:rsidRPr="00457677" w:rsidRDefault="00457677" w:rsidP="00457677">
      <w:pPr>
        <w:pStyle w:val="Textosinformato"/>
        <w:spacing w:line="288" w:lineRule="auto"/>
        <w:ind w:left="851" w:right="709"/>
        <w:jc w:val="both"/>
        <w:rPr>
          <w:rFonts w:ascii="Arial" w:hAnsi="Arial" w:cs="Arial"/>
        </w:rPr>
      </w:pPr>
    </w:p>
    <w:p w14:paraId="224A7980" w14:textId="7EFE5475" w:rsidR="00457677" w:rsidRPr="00457677" w:rsidRDefault="000D316F" w:rsidP="000D316F">
      <w:pPr>
        <w:pStyle w:val="Textosinformato"/>
        <w:spacing w:line="288" w:lineRule="auto"/>
        <w:ind w:left="851" w:right="709"/>
        <w:jc w:val="both"/>
        <w:rPr>
          <w:rFonts w:ascii="Arial" w:hAnsi="Arial" w:cs="Arial"/>
        </w:rPr>
      </w:pPr>
      <w:r>
        <w:rPr>
          <w:rFonts w:ascii="Arial" w:hAnsi="Arial" w:cs="Arial"/>
        </w:rPr>
        <w:t>En cuanto a los</w:t>
      </w:r>
      <w:r w:rsidR="00457677" w:rsidRPr="00457677">
        <w:rPr>
          <w:rFonts w:ascii="Arial" w:hAnsi="Arial" w:cs="Arial"/>
        </w:rPr>
        <w:t xml:space="preserve"> ingresos obtenidos por la Universidad </w:t>
      </w:r>
      <w:r>
        <w:rPr>
          <w:rFonts w:ascii="Arial" w:hAnsi="Arial" w:cs="Arial"/>
        </w:rPr>
        <w:t xml:space="preserve">de Oviedo a lo largo del año </w:t>
      </w:r>
      <w:r w:rsidR="00457677" w:rsidRPr="00457677">
        <w:rPr>
          <w:rFonts w:ascii="Arial" w:hAnsi="Arial" w:cs="Arial"/>
        </w:rPr>
        <w:t>2023</w:t>
      </w:r>
      <w:r>
        <w:rPr>
          <w:rFonts w:ascii="Arial" w:hAnsi="Arial" w:cs="Arial"/>
        </w:rPr>
        <w:t xml:space="preserve">, destaca la </w:t>
      </w:r>
      <w:r w:rsidR="00457677" w:rsidRPr="00457677">
        <w:rPr>
          <w:rFonts w:ascii="Arial" w:hAnsi="Arial" w:cs="Arial"/>
        </w:rPr>
        <w:t xml:space="preserve">aportación </w:t>
      </w:r>
      <w:r>
        <w:rPr>
          <w:rFonts w:ascii="Arial" w:hAnsi="Arial" w:cs="Arial"/>
        </w:rPr>
        <w:t xml:space="preserve">que </w:t>
      </w:r>
      <w:r w:rsidR="00457677" w:rsidRPr="00457677">
        <w:rPr>
          <w:rFonts w:ascii="Arial" w:hAnsi="Arial" w:cs="Arial"/>
        </w:rPr>
        <w:t xml:space="preserve">proviene de la </w:t>
      </w:r>
      <w:r w:rsidR="00496274">
        <w:rPr>
          <w:rFonts w:ascii="Arial" w:hAnsi="Arial" w:cs="Arial"/>
        </w:rPr>
        <w:t>Administración autonómica</w:t>
      </w:r>
      <w:r w:rsidR="00457677" w:rsidRPr="00457677">
        <w:rPr>
          <w:rFonts w:ascii="Arial" w:hAnsi="Arial" w:cs="Arial"/>
        </w:rPr>
        <w:t xml:space="preserve">, </w:t>
      </w:r>
      <w:r w:rsidR="0030148E">
        <w:rPr>
          <w:rFonts w:ascii="Arial" w:hAnsi="Arial" w:cs="Arial"/>
        </w:rPr>
        <w:t>que supone un 76,19% del total, con 174 millones de euros. A través de las tasas y precios público</w:t>
      </w:r>
      <w:r w:rsidR="00F145EA">
        <w:rPr>
          <w:rFonts w:ascii="Arial" w:hAnsi="Arial" w:cs="Arial"/>
        </w:rPr>
        <w:t>s</w:t>
      </w:r>
      <w:r w:rsidR="0030148E">
        <w:rPr>
          <w:rFonts w:ascii="Arial" w:hAnsi="Arial" w:cs="Arial"/>
        </w:rPr>
        <w:t xml:space="preserve"> se obtiene un 10,3% de la financiación (23,8 </w:t>
      </w:r>
      <w:r w:rsidR="00857A9A">
        <w:rPr>
          <w:rFonts w:ascii="Arial" w:hAnsi="Arial" w:cs="Arial"/>
        </w:rPr>
        <w:t>millones</w:t>
      </w:r>
      <w:r w:rsidR="0030148E">
        <w:rPr>
          <w:rFonts w:ascii="Arial" w:hAnsi="Arial" w:cs="Arial"/>
        </w:rPr>
        <w:t xml:space="preserve"> de euros). </w:t>
      </w:r>
      <w:r w:rsidR="000952A1">
        <w:rPr>
          <w:rFonts w:ascii="Arial" w:hAnsi="Arial" w:cs="Arial"/>
        </w:rPr>
        <w:t xml:space="preserve">La </w:t>
      </w:r>
      <w:r w:rsidR="00F145EA">
        <w:rPr>
          <w:rFonts w:ascii="Arial" w:hAnsi="Arial" w:cs="Arial"/>
        </w:rPr>
        <w:t>A</w:t>
      </w:r>
      <w:r w:rsidR="000952A1">
        <w:rPr>
          <w:rFonts w:ascii="Arial" w:hAnsi="Arial" w:cs="Arial"/>
        </w:rPr>
        <w:t xml:space="preserve">dministración del </w:t>
      </w:r>
      <w:r w:rsidR="00F145EA">
        <w:rPr>
          <w:rFonts w:ascii="Arial" w:hAnsi="Arial" w:cs="Arial"/>
        </w:rPr>
        <w:t>E</w:t>
      </w:r>
      <w:r w:rsidR="000952A1">
        <w:rPr>
          <w:rFonts w:ascii="Arial" w:hAnsi="Arial" w:cs="Arial"/>
        </w:rPr>
        <w:t>stado aporta un 7,2% (16,55 millones</w:t>
      </w:r>
      <w:r w:rsidR="00FB5340">
        <w:rPr>
          <w:rFonts w:ascii="Arial" w:hAnsi="Arial" w:cs="Arial"/>
        </w:rPr>
        <w:t>)</w:t>
      </w:r>
      <w:r w:rsidR="00B534E0">
        <w:rPr>
          <w:rFonts w:ascii="Arial" w:hAnsi="Arial" w:cs="Arial"/>
        </w:rPr>
        <w:t xml:space="preserve">. </w:t>
      </w:r>
      <w:r w:rsidR="00F145EA">
        <w:rPr>
          <w:rFonts w:ascii="Arial" w:hAnsi="Arial" w:cs="Arial"/>
        </w:rPr>
        <w:t>L</w:t>
      </w:r>
      <w:r w:rsidR="00B534E0">
        <w:rPr>
          <w:rFonts w:ascii="Arial" w:hAnsi="Arial" w:cs="Arial"/>
        </w:rPr>
        <w:t xml:space="preserve">a Universidad </w:t>
      </w:r>
      <w:r w:rsidR="005E5024">
        <w:rPr>
          <w:rFonts w:ascii="Arial" w:hAnsi="Arial" w:cs="Arial"/>
        </w:rPr>
        <w:t xml:space="preserve">de Oviedo </w:t>
      </w:r>
      <w:r w:rsidR="00B534E0">
        <w:rPr>
          <w:rFonts w:ascii="Arial" w:hAnsi="Arial" w:cs="Arial"/>
        </w:rPr>
        <w:t xml:space="preserve">ingresó en el ejercicio 2023 </w:t>
      </w:r>
      <w:r w:rsidR="00F145EA">
        <w:rPr>
          <w:rFonts w:ascii="Arial" w:hAnsi="Arial" w:cs="Arial"/>
        </w:rPr>
        <w:t xml:space="preserve">un total de </w:t>
      </w:r>
      <w:r w:rsidR="00CA78CE">
        <w:rPr>
          <w:rFonts w:ascii="Arial" w:hAnsi="Arial" w:cs="Arial"/>
        </w:rPr>
        <w:t>228,4 mi</w:t>
      </w:r>
      <w:r w:rsidR="00987749">
        <w:rPr>
          <w:rFonts w:ascii="Arial" w:hAnsi="Arial" w:cs="Arial"/>
        </w:rPr>
        <w:t xml:space="preserve">llones de euros. </w:t>
      </w:r>
    </w:p>
    <w:p w14:paraId="1E23D9AD" w14:textId="77777777" w:rsidR="00457677" w:rsidRPr="00457677" w:rsidRDefault="00457677" w:rsidP="00457677">
      <w:pPr>
        <w:pStyle w:val="Textosinformato"/>
        <w:spacing w:line="288" w:lineRule="auto"/>
        <w:ind w:left="851" w:right="709"/>
        <w:jc w:val="both"/>
        <w:rPr>
          <w:rFonts w:ascii="Arial" w:hAnsi="Arial" w:cs="Arial"/>
        </w:rPr>
      </w:pPr>
    </w:p>
    <w:p w14:paraId="5970ACCB" w14:textId="3E3ABD9F" w:rsidR="00457677" w:rsidRPr="00457677" w:rsidRDefault="00457677" w:rsidP="00191078">
      <w:pPr>
        <w:pStyle w:val="Textosinformato"/>
        <w:spacing w:line="288" w:lineRule="auto"/>
        <w:ind w:left="851" w:right="709"/>
        <w:jc w:val="both"/>
        <w:rPr>
          <w:rFonts w:ascii="Arial" w:hAnsi="Arial" w:cs="Arial"/>
        </w:rPr>
      </w:pPr>
      <w:r w:rsidRPr="00457677">
        <w:rPr>
          <w:rFonts w:ascii="Arial" w:hAnsi="Arial" w:cs="Arial"/>
        </w:rPr>
        <w:t>Por lo que se refiere a los gastos</w:t>
      </w:r>
      <w:r w:rsidR="00D8526B">
        <w:rPr>
          <w:rFonts w:ascii="Arial" w:hAnsi="Arial" w:cs="Arial"/>
        </w:rPr>
        <w:t xml:space="preserve">, </w:t>
      </w:r>
      <w:r w:rsidR="00F01A81">
        <w:rPr>
          <w:rFonts w:ascii="Arial" w:hAnsi="Arial" w:cs="Arial"/>
        </w:rPr>
        <w:t>el capítulo destinado a gastos de personal supone un 71,5%, con 155,7 millones de euros</w:t>
      </w:r>
      <w:r w:rsidR="00675893">
        <w:rPr>
          <w:rFonts w:ascii="Arial" w:hAnsi="Arial" w:cs="Arial"/>
        </w:rPr>
        <w:t>, mientras que a inversiones e investigación se han destinado 33,8 millones, un 15,</w:t>
      </w:r>
      <w:r w:rsidR="008A228E">
        <w:rPr>
          <w:rFonts w:ascii="Arial" w:hAnsi="Arial" w:cs="Arial"/>
        </w:rPr>
        <w:t>5</w:t>
      </w:r>
      <w:r w:rsidR="00675893">
        <w:rPr>
          <w:rFonts w:ascii="Arial" w:hAnsi="Arial" w:cs="Arial"/>
        </w:rPr>
        <w:t>%</w:t>
      </w:r>
      <w:r w:rsidR="0010410F">
        <w:rPr>
          <w:rFonts w:ascii="Arial" w:hAnsi="Arial" w:cs="Arial"/>
        </w:rPr>
        <w:t xml:space="preserve">. El gerente ha señalado que, durante el ejercicio 2023, </w:t>
      </w:r>
      <w:r w:rsidR="00ED2CBE">
        <w:rPr>
          <w:rFonts w:ascii="Arial" w:hAnsi="Arial" w:cs="Arial"/>
        </w:rPr>
        <w:t>“</w:t>
      </w:r>
      <w:r w:rsidR="0010410F">
        <w:rPr>
          <w:rFonts w:ascii="Arial" w:hAnsi="Arial" w:cs="Arial"/>
        </w:rPr>
        <w:t xml:space="preserve">se </w:t>
      </w:r>
      <w:r w:rsidRPr="00457677">
        <w:rPr>
          <w:rFonts w:ascii="Arial" w:hAnsi="Arial" w:cs="Arial"/>
        </w:rPr>
        <w:t>realizaron todas las actuaciones administrativas necesarias para la implantación de las titulaciones de Deportes y Criminología</w:t>
      </w:r>
      <w:r w:rsidR="00ED2CBE">
        <w:rPr>
          <w:rFonts w:ascii="Arial" w:hAnsi="Arial" w:cs="Arial"/>
        </w:rPr>
        <w:t>; s</w:t>
      </w:r>
      <w:r w:rsidRPr="00457677">
        <w:rPr>
          <w:rFonts w:ascii="Arial" w:hAnsi="Arial" w:cs="Arial"/>
        </w:rPr>
        <w:t xml:space="preserve">e </w:t>
      </w:r>
      <w:r w:rsidR="00ED2CBE">
        <w:rPr>
          <w:rFonts w:ascii="Arial" w:hAnsi="Arial" w:cs="Arial"/>
        </w:rPr>
        <w:t xml:space="preserve">realizó el </w:t>
      </w:r>
      <w:r w:rsidRPr="00457677">
        <w:rPr>
          <w:rFonts w:ascii="Arial" w:hAnsi="Arial" w:cs="Arial"/>
        </w:rPr>
        <w:t xml:space="preserve">traslado de </w:t>
      </w:r>
      <w:r w:rsidR="00ED2CBE">
        <w:rPr>
          <w:rFonts w:ascii="Arial" w:hAnsi="Arial" w:cs="Arial"/>
        </w:rPr>
        <w:t xml:space="preserve">los estudios de minería </w:t>
      </w:r>
      <w:r w:rsidRPr="00457677">
        <w:rPr>
          <w:rFonts w:ascii="Arial" w:hAnsi="Arial" w:cs="Arial"/>
        </w:rPr>
        <w:t xml:space="preserve">al Campus de Mieres </w:t>
      </w:r>
      <w:r w:rsidR="00191078">
        <w:rPr>
          <w:rFonts w:ascii="Arial" w:hAnsi="Arial" w:cs="Arial"/>
        </w:rPr>
        <w:t xml:space="preserve">y se iniciaron ya </w:t>
      </w:r>
      <w:r w:rsidRPr="00457677">
        <w:rPr>
          <w:rFonts w:ascii="Arial" w:hAnsi="Arial" w:cs="Arial"/>
        </w:rPr>
        <w:t xml:space="preserve">obras de adecuación y reforma del edificio </w:t>
      </w:r>
      <w:r w:rsidR="00191078">
        <w:rPr>
          <w:rFonts w:ascii="Arial" w:hAnsi="Arial" w:cs="Arial"/>
        </w:rPr>
        <w:t xml:space="preserve">de la Calle Independencia”. Destaca también el refuerzo en </w:t>
      </w:r>
      <w:r w:rsidRPr="00457677">
        <w:rPr>
          <w:rFonts w:ascii="Arial" w:hAnsi="Arial" w:cs="Arial"/>
        </w:rPr>
        <w:t>el área de investigación para dar el mejor servicio a los investigadores</w:t>
      </w:r>
      <w:r w:rsidR="00EC06B8">
        <w:rPr>
          <w:rFonts w:ascii="Arial" w:hAnsi="Arial" w:cs="Arial"/>
        </w:rPr>
        <w:t xml:space="preserve">. </w:t>
      </w:r>
    </w:p>
    <w:p w14:paraId="52A1DD88" w14:textId="77777777" w:rsidR="00457677" w:rsidRPr="00457677" w:rsidRDefault="00457677" w:rsidP="00457677">
      <w:pPr>
        <w:pStyle w:val="Textosinformato"/>
        <w:spacing w:line="288" w:lineRule="auto"/>
        <w:ind w:left="851" w:right="709"/>
        <w:jc w:val="both"/>
        <w:rPr>
          <w:rFonts w:ascii="Arial" w:hAnsi="Arial" w:cs="Arial"/>
        </w:rPr>
      </w:pPr>
    </w:p>
    <w:p w14:paraId="66F637DB" w14:textId="39EE8683" w:rsidR="00457677" w:rsidRPr="00457677" w:rsidRDefault="007A20EA" w:rsidP="005D3874">
      <w:pPr>
        <w:pStyle w:val="Textosinformato"/>
        <w:spacing w:line="288" w:lineRule="auto"/>
        <w:ind w:left="851" w:right="709"/>
        <w:jc w:val="both"/>
        <w:rPr>
          <w:rFonts w:ascii="Arial" w:hAnsi="Arial" w:cs="Arial"/>
        </w:rPr>
      </w:pPr>
      <w:r>
        <w:rPr>
          <w:rFonts w:ascii="Arial" w:hAnsi="Arial" w:cs="Arial"/>
        </w:rPr>
        <w:t>Por último, el gerente ha señalado que e</w:t>
      </w:r>
      <w:r w:rsidR="00457677" w:rsidRPr="00457677">
        <w:rPr>
          <w:rFonts w:ascii="Arial" w:hAnsi="Arial" w:cs="Arial"/>
        </w:rPr>
        <w:t xml:space="preserve">l </w:t>
      </w:r>
      <w:r>
        <w:rPr>
          <w:rFonts w:ascii="Arial" w:hAnsi="Arial" w:cs="Arial"/>
        </w:rPr>
        <w:t>P</w:t>
      </w:r>
      <w:r w:rsidR="00457677" w:rsidRPr="00457677">
        <w:rPr>
          <w:rFonts w:ascii="Arial" w:hAnsi="Arial" w:cs="Arial"/>
        </w:rPr>
        <w:t xml:space="preserve">lan de </w:t>
      </w:r>
      <w:r>
        <w:rPr>
          <w:rFonts w:ascii="Arial" w:hAnsi="Arial" w:cs="Arial"/>
        </w:rPr>
        <w:t>I</w:t>
      </w:r>
      <w:r w:rsidR="00457677" w:rsidRPr="00457677">
        <w:rPr>
          <w:rFonts w:ascii="Arial" w:hAnsi="Arial" w:cs="Arial"/>
        </w:rPr>
        <w:t>nversiones de la Universidad</w:t>
      </w:r>
      <w:r>
        <w:rPr>
          <w:rFonts w:ascii="Arial" w:hAnsi="Arial" w:cs="Arial"/>
        </w:rPr>
        <w:t xml:space="preserve"> de Oviedo </w:t>
      </w:r>
      <w:r w:rsidR="00457677" w:rsidRPr="00457677">
        <w:rPr>
          <w:rFonts w:ascii="Arial" w:hAnsi="Arial" w:cs="Arial"/>
        </w:rPr>
        <w:t xml:space="preserve">se ha ejecutado en su totalidad. </w:t>
      </w:r>
      <w:r>
        <w:rPr>
          <w:rFonts w:ascii="Arial" w:hAnsi="Arial" w:cs="Arial"/>
        </w:rPr>
        <w:t>“</w:t>
      </w:r>
      <w:r w:rsidR="00457677" w:rsidRPr="00457677">
        <w:rPr>
          <w:rFonts w:ascii="Arial" w:hAnsi="Arial" w:cs="Arial"/>
        </w:rPr>
        <w:t xml:space="preserve">Se trata de una cifra de dos millones de euros, financiados en parte por el Principado, </w:t>
      </w:r>
      <w:r w:rsidR="000147D1">
        <w:rPr>
          <w:rFonts w:ascii="Arial" w:hAnsi="Arial" w:cs="Arial"/>
        </w:rPr>
        <w:t>con los que, entre otras cuestiones, se han realizado las o</w:t>
      </w:r>
      <w:r w:rsidR="00457677" w:rsidRPr="00457677">
        <w:rPr>
          <w:rFonts w:ascii="Arial" w:hAnsi="Arial" w:cs="Arial"/>
        </w:rPr>
        <w:t>bras de instalación de fotovoltaicas en varios edificios universitarios (Severo Ochoa, Santiago Gascón y Valdés Salas)</w:t>
      </w:r>
      <w:r w:rsidR="000147D1">
        <w:rPr>
          <w:rFonts w:ascii="Arial" w:hAnsi="Arial" w:cs="Arial"/>
        </w:rPr>
        <w:t xml:space="preserve"> por valor de 300.000 euros; </w:t>
      </w:r>
      <w:r w:rsidR="008925C6">
        <w:rPr>
          <w:rFonts w:ascii="Arial" w:hAnsi="Arial" w:cs="Arial"/>
        </w:rPr>
        <w:t xml:space="preserve">se desarrollaron </w:t>
      </w:r>
      <w:r w:rsidR="000147D1">
        <w:rPr>
          <w:rFonts w:ascii="Arial" w:hAnsi="Arial" w:cs="Arial"/>
        </w:rPr>
        <w:t>las o</w:t>
      </w:r>
      <w:r w:rsidR="00457677" w:rsidRPr="00457677">
        <w:rPr>
          <w:rFonts w:ascii="Arial" w:hAnsi="Arial" w:cs="Arial"/>
        </w:rPr>
        <w:t>bras en la cámara sanitaria de la Facultad de Química</w:t>
      </w:r>
      <w:r w:rsidR="000147D1">
        <w:rPr>
          <w:rFonts w:ascii="Arial" w:hAnsi="Arial" w:cs="Arial"/>
        </w:rPr>
        <w:t xml:space="preserve"> (</w:t>
      </w:r>
      <w:r w:rsidR="00457677" w:rsidRPr="00457677">
        <w:rPr>
          <w:rFonts w:ascii="Arial" w:hAnsi="Arial" w:cs="Arial"/>
        </w:rPr>
        <w:t>709.462</w:t>
      </w:r>
      <w:r w:rsidR="000147D1">
        <w:rPr>
          <w:rFonts w:ascii="Arial" w:hAnsi="Arial" w:cs="Arial"/>
        </w:rPr>
        <w:t>,</w:t>
      </w:r>
      <w:r w:rsidR="00457677" w:rsidRPr="00457677">
        <w:rPr>
          <w:rFonts w:ascii="Arial" w:hAnsi="Arial" w:cs="Arial"/>
        </w:rPr>
        <w:t>23</w:t>
      </w:r>
      <w:r w:rsidR="000147D1">
        <w:rPr>
          <w:rFonts w:ascii="Arial" w:hAnsi="Arial" w:cs="Arial"/>
        </w:rPr>
        <w:t xml:space="preserve"> €) o </w:t>
      </w:r>
      <w:r w:rsidR="005D3874">
        <w:rPr>
          <w:rFonts w:ascii="Arial" w:hAnsi="Arial" w:cs="Arial"/>
        </w:rPr>
        <w:t xml:space="preserve">se dedicaron 114.426 euros a diversas inversiones en el </w:t>
      </w:r>
      <w:r w:rsidR="00457677" w:rsidRPr="00457677">
        <w:rPr>
          <w:rFonts w:ascii="Arial" w:hAnsi="Arial" w:cs="Arial"/>
        </w:rPr>
        <w:t xml:space="preserve">Campus de Mieres. </w:t>
      </w:r>
    </w:p>
    <w:p w14:paraId="0EC9A7E6" w14:textId="77777777" w:rsidR="00457677" w:rsidRPr="00457677" w:rsidRDefault="00457677" w:rsidP="00457677">
      <w:pPr>
        <w:pStyle w:val="Textosinformato"/>
        <w:spacing w:line="288" w:lineRule="auto"/>
        <w:ind w:left="851" w:right="709"/>
        <w:jc w:val="both"/>
        <w:rPr>
          <w:rFonts w:ascii="Arial" w:hAnsi="Arial" w:cs="Arial"/>
        </w:rPr>
      </w:pPr>
    </w:p>
    <w:p w14:paraId="436EACA3" w14:textId="4B74F68C" w:rsidR="000C1842" w:rsidRDefault="006406DC" w:rsidP="00457677">
      <w:pPr>
        <w:pStyle w:val="Textosinformato"/>
        <w:spacing w:line="288" w:lineRule="auto"/>
        <w:ind w:left="851" w:right="709"/>
        <w:jc w:val="both"/>
        <w:rPr>
          <w:rFonts w:ascii="Arial" w:hAnsi="Arial" w:cs="Arial"/>
          <w:b/>
          <w:bCs/>
        </w:rPr>
      </w:pPr>
      <w:r>
        <w:rPr>
          <w:rFonts w:ascii="Arial" w:hAnsi="Arial" w:cs="Arial"/>
          <w:b/>
          <w:bCs/>
        </w:rPr>
        <w:t>Memoria Reguladora de</w:t>
      </w:r>
      <w:r w:rsidR="00044A01">
        <w:rPr>
          <w:rFonts w:ascii="Arial" w:hAnsi="Arial" w:cs="Arial"/>
          <w:b/>
          <w:bCs/>
        </w:rPr>
        <w:t xml:space="preserve"> </w:t>
      </w:r>
      <w:r>
        <w:rPr>
          <w:rFonts w:ascii="Arial" w:hAnsi="Arial" w:cs="Arial"/>
          <w:b/>
          <w:bCs/>
        </w:rPr>
        <w:t>l</w:t>
      </w:r>
      <w:r w:rsidR="00044A01">
        <w:rPr>
          <w:rFonts w:ascii="Arial" w:hAnsi="Arial" w:cs="Arial"/>
          <w:b/>
          <w:bCs/>
        </w:rPr>
        <w:t>a</w:t>
      </w:r>
      <w:r>
        <w:rPr>
          <w:rFonts w:ascii="Arial" w:hAnsi="Arial" w:cs="Arial"/>
          <w:b/>
          <w:bCs/>
        </w:rPr>
        <w:t xml:space="preserve"> PC</w:t>
      </w:r>
      <w:r w:rsidR="00C435EA">
        <w:rPr>
          <w:rFonts w:ascii="Arial" w:hAnsi="Arial" w:cs="Arial"/>
          <w:b/>
          <w:bCs/>
        </w:rPr>
        <w:t>EO en Criminología y Derecho</w:t>
      </w:r>
    </w:p>
    <w:p w14:paraId="0AF17544" w14:textId="77777777" w:rsidR="00C435EA" w:rsidRDefault="00C435EA" w:rsidP="00457677">
      <w:pPr>
        <w:pStyle w:val="Textosinformato"/>
        <w:spacing w:line="288" w:lineRule="auto"/>
        <w:ind w:left="851" w:right="709"/>
        <w:jc w:val="both"/>
        <w:rPr>
          <w:rFonts w:ascii="Arial" w:hAnsi="Arial" w:cs="Arial"/>
          <w:b/>
          <w:bCs/>
        </w:rPr>
      </w:pPr>
    </w:p>
    <w:p w14:paraId="7D0A54B3" w14:textId="01F723FA" w:rsidR="00C435EA" w:rsidRDefault="00D213B3" w:rsidP="00D230C1">
      <w:pPr>
        <w:pStyle w:val="Textosinformato"/>
        <w:spacing w:line="288" w:lineRule="auto"/>
        <w:ind w:left="851" w:right="709"/>
        <w:jc w:val="both"/>
        <w:rPr>
          <w:rFonts w:ascii="Arial" w:hAnsi="Arial" w:cs="Arial"/>
        </w:rPr>
      </w:pPr>
      <w:r>
        <w:rPr>
          <w:rFonts w:ascii="Arial" w:hAnsi="Arial" w:cs="Arial"/>
        </w:rPr>
        <w:t xml:space="preserve">El Consejo de Gobierno de hoy ha aprobado también </w:t>
      </w:r>
      <w:r w:rsidR="006E1420">
        <w:rPr>
          <w:rFonts w:ascii="Arial" w:hAnsi="Arial" w:cs="Arial"/>
        </w:rPr>
        <w:t>la Memoria Reguladora de</w:t>
      </w:r>
      <w:r w:rsidR="00044A01">
        <w:rPr>
          <w:rFonts w:ascii="Arial" w:hAnsi="Arial" w:cs="Arial"/>
        </w:rPr>
        <w:t xml:space="preserve"> </w:t>
      </w:r>
      <w:r w:rsidR="006E1420">
        <w:rPr>
          <w:rFonts w:ascii="Arial" w:hAnsi="Arial" w:cs="Arial"/>
        </w:rPr>
        <w:t>l</w:t>
      </w:r>
      <w:r w:rsidR="00044A01">
        <w:rPr>
          <w:rFonts w:ascii="Arial" w:hAnsi="Arial" w:cs="Arial"/>
        </w:rPr>
        <w:t>a</w:t>
      </w:r>
      <w:r w:rsidR="006E1420">
        <w:rPr>
          <w:rFonts w:ascii="Arial" w:hAnsi="Arial" w:cs="Arial"/>
        </w:rPr>
        <w:t xml:space="preserve"> </w:t>
      </w:r>
      <w:r w:rsidR="00857A9A">
        <w:rPr>
          <w:rFonts w:ascii="Arial" w:hAnsi="Arial" w:cs="Arial"/>
        </w:rPr>
        <w:t xml:space="preserve">Programación Conjunta en Enseñanzas Oficiales (PCEO) del grado en Criminología y el grado en Derecho. Entre otras cuestiones, la memoria recoge que el </w:t>
      </w:r>
      <w:r w:rsidRPr="00D213B3">
        <w:rPr>
          <w:rFonts w:ascii="Arial" w:hAnsi="Arial" w:cs="Arial"/>
        </w:rPr>
        <w:t>Plan de Estudios de la PCEO se estructura en cinco cursos académicos (10 semestres) que suman 375 créditos</w:t>
      </w:r>
      <w:r w:rsidR="00857A9A">
        <w:rPr>
          <w:rFonts w:ascii="Arial" w:hAnsi="Arial" w:cs="Arial"/>
        </w:rPr>
        <w:t xml:space="preserve">. También explica el perfil de estudiante para esta propuesta formativa, del que </w:t>
      </w:r>
      <w:r w:rsidR="00857A9A">
        <w:rPr>
          <w:rFonts w:ascii="Arial" w:hAnsi="Arial" w:cs="Arial"/>
        </w:rPr>
        <w:lastRenderedPageBreak/>
        <w:t xml:space="preserve">señala que debe “mostrar </w:t>
      </w:r>
      <w:r w:rsidR="00C435EA" w:rsidRPr="00C435EA">
        <w:rPr>
          <w:rFonts w:ascii="Arial" w:hAnsi="Arial" w:cs="Arial"/>
        </w:rPr>
        <w:t>inquietud por las cuestiones que afectan a la criminalidad y su repercusión social, con interés en resolver sus problemas, investigando sus causas y proponiendo soluciones, así como interés en lo relativo a la comprensión, interpretación y aplicación del ordenamiento jurídico y a la ordenación de las relaciones sociales y económicas desde el derecho</w:t>
      </w:r>
      <w:r w:rsidR="00D230C1">
        <w:rPr>
          <w:rFonts w:ascii="Arial" w:hAnsi="Arial" w:cs="Arial"/>
        </w:rPr>
        <w:t>”</w:t>
      </w:r>
      <w:r w:rsidR="00C435EA" w:rsidRPr="00C435EA">
        <w:rPr>
          <w:rFonts w:ascii="Arial" w:hAnsi="Arial" w:cs="Arial"/>
        </w:rPr>
        <w:t xml:space="preserve">. El número de plazas de nuevo ingreso </w:t>
      </w:r>
      <w:r w:rsidR="00D230C1">
        <w:rPr>
          <w:rFonts w:ascii="Arial" w:hAnsi="Arial" w:cs="Arial"/>
        </w:rPr>
        <w:t>p</w:t>
      </w:r>
      <w:r w:rsidR="00C435EA" w:rsidRPr="00C435EA">
        <w:rPr>
          <w:rFonts w:ascii="Arial" w:hAnsi="Arial" w:cs="Arial"/>
        </w:rPr>
        <w:t>ara el curso 2024-2025, primer año de impartición, será de 35.</w:t>
      </w:r>
    </w:p>
    <w:p w14:paraId="366C365C" w14:textId="77777777" w:rsidR="00D230C1" w:rsidRDefault="00D230C1" w:rsidP="00D230C1">
      <w:pPr>
        <w:pStyle w:val="Textosinformato"/>
        <w:spacing w:line="288" w:lineRule="auto"/>
        <w:ind w:left="851" w:right="709"/>
        <w:jc w:val="both"/>
        <w:rPr>
          <w:rFonts w:ascii="Arial" w:hAnsi="Arial" w:cs="Arial"/>
        </w:rPr>
      </w:pPr>
    </w:p>
    <w:p w14:paraId="4E1E57CA" w14:textId="1DC6067B" w:rsidR="00D230C1" w:rsidRDefault="00D230C1" w:rsidP="00D230C1">
      <w:pPr>
        <w:pStyle w:val="Textosinformato"/>
        <w:spacing w:line="288" w:lineRule="auto"/>
        <w:ind w:left="851" w:right="709"/>
        <w:jc w:val="both"/>
        <w:rPr>
          <w:rFonts w:ascii="Arial" w:hAnsi="Arial" w:cs="Arial"/>
          <w:b/>
          <w:bCs/>
        </w:rPr>
      </w:pPr>
      <w:r>
        <w:rPr>
          <w:rFonts w:ascii="Arial" w:hAnsi="Arial" w:cs="Arial"/>
          <w:b/>
          <w:bCs/>
        </w:rPr>
        <w:t>Modificación de</w:t>
      </w:r>
      <w:r w:rsidR="0081387E">
        <w:rPr>
          <w:rFonts w:ascii="Arial" w:hAnsi="Arial" w:cs="Arial"/>
          <w:b/>
          <w:bCs/>
        </w:rPr>
        <w:t>l plan de estudios del grado en Turismo</w:t>
      </w:r>
    </w:p>
    <w:p w14:paraId="22B5B6CA" w14:textId="77777777" w:rsidR="0081387E" w:rsidRDefault="0081387E" w:rsidP="00D230C1">
      <w:pPr>
        <w:pStyle w:val="Textosinformato"/>
        <w:spacing w:line="288" w:lineRule="auto"/>
        <w:ind w:left="851" w:right="709"/>
        <w:jc w:val="both"/>
        <w:rPr>
          <w:rFonts w:ascii="Arial" w:hAnsi="Arial" w:cs="Arial"/>
          <w:b/>
          <w:bCs/>
        </w:rPr>
      </w:pPr>
    </w:p>
    <w:p w14:paraId="11B70D24" w14:textId="4B192B55" w:rsidR="0081387E" w:rsidRDefault="006B238C" w:rsidP="007B4014">
      <w:pPr>
        <w:pStyle w:val="Textosinformato"/>
        <w:tabs>
          <w:tab w:val="left" w:pos="1913"/>
        </w:tabs>
        <w:spacing w:line="288" w:lineRule="auto"/>
        <w:ind w:left="851" w:right="709"/>
        <w:jc w:val="both"/>
        <w:rPr>
          <w:rFonts w:ascii="Arial" w:hAnsi="Arial" w:cs="Arial"/>
        </w:rPr>
      </w:pPr>
      <w:r>
        <w:rPr>
          <w:rFonts w:ascii="Arial" w:hAnsi="Arial" w:cs="Arial"/>
        </w:rPr>
        <w:t>Otro de los acuerdos alcanzados esta mañana en el Consejo de Gobierno tiene que ver con la modificación del plan de estudios del grado en Turismo, para adaptarlo</w:t>
      </w:r>
      <w:r w:rsidR="00354BC7">
        <w:rPr>
          <w:rFonts w:ascii="Arial" w:hAnsi="Arial" w:cs="Arial"/>
        </w:rPr>
        <w:t xml:space="preserve"> a lo </w:t>
      </w:r>
      <w:r w:rsidR="00AC6FB5">
        <w:rPr>
          <w:rFonts w:ascii="Arial" w:hAnsi="Arial" w:cs="Arial"/>
        </w:rPr>
        <w:t>acordado</w:t>
      </w:r>
      <w:r w:rsidR="00354BC7">
        <w:rPr>
          <w:rFonts w:ascii="Arial" w:hAnsi="Arial" w:cs="Arial"/>
        </w:rPr>
        <w:t xml:space="preserve"> por la </w:t>
      </w:r>
      <w:r w:rsidR="00354BC7" w:rsidRPr="00354BC7">
        <w:rPr>
          <w:rFonts w:ascii="Arial" w:hAnsi="Arial" w:cs="Arial"/>
        </w:rPr>
        <w:t>Conferencia Española de Decanas y Decanos de Facultades de Turismo (CEDTUR</w:t>
      </w:r>
      <w:r w:rsidR="002E77C2">
        <w:rPr>
          <w:rFonts w:ascii="Arial" w:hAnsi="Arial" w:cs="Arial"/>
        </w:rPr>
        <w:t>)</w:t>
      </w:r>
      <w:r w:rsidR="00E716FB">
        <w:rPr>
          <w:rFonts w:ascii="Arial" w:hAnsi="Arial" w:cs="Arial"/>
        </w:rPr>
        <w:t xml:space="preserve">. </w:t>
      </w:r>
      <w:r w:rsidR="00E716FB" w:rsidRPr="00E716FB">
        <w:rPr>
          <w:rFonts w:ascii="Arial" w:hAnsi="Arial" w:cs="Arial"/>
        </w:rPr>
        <w:t>Así, el nuevo Grado en Turismo tendrá un 50% de asignaturas comunes con el resto de Grados de Turismo a nivel nacional lo que facilitará la movilidad de los y las estudiantes entre universidades</w:t>
      </w:r>
      <w:r w:rsidR="00354BC7" w:rsidRPr="00354BC7">
        <w:rPr>
          <w:rFonts w:ascii="Arial" w:hAnsi="Arial" w:cs="Arial"/>
        </w:rPr>
        <w:t xml:space="preserve">. </w:t>
      </w:r>
      <w:r w:rsidR="00E716FB">
        <w:rPr>
          <w:rFonts w:ascii="Arial" w:hAnsi="Arial" w:cs="Arial"/>
        </w:rPr>
        <w:t>A</w:t>
      </w:r>
      <w:r w:rsidR="00587E26">
        <w:rPr>
          <w:rFonts w:ascii="Arial" w:hAnsi="Arial" w:cs="Arial"/>
        </w:rPr>
        <w:t xml:space="preserve">demás, </w:t>
      </w:r>
      <w:r w:rsidR="007B4014" w:rsidRPr="007B4014">
        <w:rPr>
          <w:rFonts w:ascii="Arial" w:hAnsi="Arial" w:cs="Arial"/>
        </w:rPr>
        <w:t>la Comisión de Calidad del Centro en el que se imparte el título, tras un análisis del sector y varias entrevistas con los principales actores del Principado de Asturias, ha decidido adaptarlo al contexto actual de la región incorporando dos menciones (</w:t>
      </w:r>
      <w:r w:rsidR="007B4014">
        <w:rPr>
          <w:rFonts w:ascii="Arial" w:hAnsi="Arial" w:cs="Arial"/>
        </w:rPr>
        <w:t>M</w:t>
      </w:r>
      <w:r w:rsidR="007B4014" w:rsidRPr="007B4014">
        <w:rPr>
          <w:rFonts w:ascii="Arial" w:hAnsi="Arial" w:cs="Arial"/>
        </w:rPr>
        <w:t xml:space="preserve">arketing </w:t>
      </w:r>
      <w:r w:rsidR="007B4014">
        <w:rPr>
          <w:rFonts w:ascii="Arial" w:hAnsi="Arial" w:cs="Arial"/>
        </w:rPr>
        <w:t>T</w:t>
      </w:r>
      <w:r w:rsidR="007B4014" w:rsidRPr="007B4014">
        <w:rPr>
          <w:rFonts w:ascii="Arial" w:hAnsi="Arial" w:cs="Arial"/>
        </w:rPr>
        <w:t xml:space="preserve">urístico y </w:t>
      </w:r>
      <w:r w:rsidR="007B4014">
        <w:rPr>
          <w:rFonts w:ascii="Arial" w:hAnsi="Arial" w:cs="Arial"/>
        </w:rPr>
        <w:t>G</w:t>
      </w:r>
      <w:r w:rsidR="007B4014" w:rsidRPr="007B4014">
        <w:rPr>
          <w:rFonts w:ascii="Arial" w:hAnsi="Arial" w:cs="Arial"/>
        </w:rPr>
        <w:t xml:space="preserve">estión e </w:t>
      </w:r>
      <w:r w:rsidR="007B4014">
        <w:rPr>
          <w:rFonts w:ascii="Arial" w:hAnsi="Arial" w:cs="Arial"/>
        </w:rPr>
        <w:t>I</w:t>
      </w:r>
      <w:r w:rsidR="007B4014" w:rsidRPr="007B4014">
        <w:rPr>
          <w:rFonts w:ascii="Arial" w:hAnsi="Arial" w:cs="Arial"/>
        </w:rPr>
        <w:t xml:space="preserve">nteligencia de </w:t>
      </w:r>
      <w:r w:rsidR="007B4014">
        <w:rPr>
          <w:rFonts w:ascii="Arial" w:hAnsi="Arial" w:cs="Arial"/>
        </w:rPr>
        <w:t>D</w:t>
      </w:r>
      <w:r w:rsidR="007B4014" w:rsidRPr="007B4014">
        <w:rPr>
          <w:rFonts w:ascii="Arial" w:hAnsi="Arial" w:cs="Arial"/>
        </w:rPr>
        <w:t xml:space="preserve">estinos </w:t>
      </w:r>
      <w:r w:rsidR="007B4014">
        <w:rPr>
          <w:rFonts w:ascii="Arial" w:hAnsi="Arial" w:cs="Arial"/>
        </w:rPr>
        <w:t>T</w:t>
      </w:r>
      <w:r w:rsidR="007B4014" w:rsidRPr="007B4014">
        <w:rPr>
          <w:rFonts w:ascii="Arial" w:hAnsi="Arial" w:cs="Arial"/>
        </w:rPr>
        <w:t xml:space="preserve">urísticos) que pretenden incrementar la demanda por este tipo de estudios y crear sinergias con </w:t>
      </w:r>
      <w:r w:rsidR="007B4014">
        <w:rPr>
          <w:rFonts w:ascii="Arial" w:hAnsi="Arial" w:cs="Arial"/>
        </w:rPr>
        <w:t xml:space="preserve">otras titulaciones </w:t>
      </w:r>
      <w:r w:rsidR="007B4014" w:rsidRPr="007B4014">
        <w:rPr>
          <w:rFonts w:ascii="Arial" w:hAnsi="Arial" w:cs="Arial"/>
        </w:rPr>
        <w:t>que se imparten en la Universidad de Oviedo</w:t>
      </w:r>
      <w:r w:rsidR="007B4014">
        <w:rPr>
          <w:rFonts w:ascii="Arial" w:hAnsi="Arial" w:cs="Arial"/>
        </w:rPr>
        <w:t xml:space="preserve">, como por ejemplo el Grado en </w:t>
      </w:r>
      <w:r w:rsidR="007B4014" w:rsidRPr="007B4014">
        <w:rPr>
          <w:rFonts w:ascii="Arial" w:hAnsi="Arial" w:cs="Arial"/>
        </w:rPr>
        <w:t>Comercio y Marketing</w:t>
      </w:r>
      <w:r w:rsidR="007B4014">
        <w:rPr>
          <w:rFonts w:ascii="Arial" w:hAnsi="Arial" w:cs="Arial"/>
        </w:rPr>
        <w:t>,</w:t>
      </w:r>
      <w:r w:rsidR="007B4014" w:rsidRPr="007B4014">
        <w:rPr>
          <w:rFonts w:ascii="Arial" w:hAnsi="Arial" w:cs="Arial"/>
        </w:rPr>
        <w:t xml:space="preserve"> con la vista puesta en un futuro doble grado.</w:t>
      </w:r>
      <w:r>
        <w:rPr>
          <w:rFonts w:ascii="Arial" w:hAnsi="Arial" w:cs="Arial"/>
        </w:rPr>
        <w:tab/>
      </w:r>
    </w:p>
    <w:p w14:paraId="16B7C2E9" w14:textId="77777777" w:rsidR="00C20923" w:rsidRDefault="00C20923" w:rsidP="006B238C">
      <w:pPr>
        <w:pStyle w:val="Textosinformato"/>
        <w:tabs>
          <w:tab w:val="left" w:pos="1913"/>
        </w:tabs>
        <w:spacing w:line="288" w:lineRule="auto"/>
        <w:ind w:left="851" w:right="709"/>
        <w:jc w:val="both"/>
        <w:rPr>
          <w:rFonts w:ascii="Arial" w:hAnsi="Arial" w:cs="Arial"/>
        </w:rPr>
      </w:pPr>
    </w:p>
    <w:p w14:paraId="4F5840A2" w14:textId="18BF64DC" w:rsidR="00C20923" w:rsidRDefault="00C20923" w:rsidP="006B238C">
      <w:pPr>
        <w:pStyle w:val="Textosinformato"/>
        <w:tabs>
          <w:tab w:val="left" w:pos="1913"/>
        </w:tabs>
        <w:spacing w:line="288" w:lineRule="auto"/>
        <w:ind w:left="851" w:right="709"/>
        <w:jc w:val="both"/>
        <w:rPr>
          <w:rFonts w:ascii="Arial" w:hAnsi="Arial" w:cs="Arial"/>
          <w:b/>
          <w:bCs/>
        </w:rPr>
      </w:pPr>
      <w:r>
        <w:rPr>
          <w:rFonts w:ascii="Arial" w:hAnsi="Arial" w:cs="Arial"/>
          <w:b/>
          <w:bCs/>
        </w:rPr>
        <w:t>Ayudas para la publicación de resultados de investigación</w:t>
      </w:r>
    </w:p>
    <w:p w14:paraId="1BD23F56" w14:textId="77777777" w:rsidR="00C20923" w:rsidRDefault="00C20923" w:rsidP="006B238C">
      <w:pPr>
        <w:pStyle w:val="Textosinformato"/>
        <w:tabs>
          <w:tab w:val="left" w:pos="1913"/>
        </w:tabs>
        <w:spacing w:line="288" w:lineRule="auto"/>
        <w:ind w:left="851" w:right="709"/>
        <w:jc w:val="both"/>
        <w:rPr>
          <w:rFonts w:ascii="Arial" w:hAnsi="Arial" w:cs="Arial"/>
          <w:b/>
          <w:bCs/>
        </w:rPr>
      </w:pPr>
    </w:p>
    <w:p w14:paraId="559593BE" w14:textId="02BB1683" w:rsidR="00C20923" w:rsidRPr="00C20923" w:rsidRDefault="00C20923" w:rsidP="00152943">
      <w:pPr>
        <w:pStyle w:val="Textosinformato"/>
        <w:tabs>
          <w:tab w:val="left" w:pos="1913"/>
        </w:tabs>
        <w:spacing w:line="288" w:lineRule="auto"/>
        <w:ind w:left="851" w:right="709"/>
        <w:jc w:val="both"/>
        <w:rPr>
          <w:rFonts w:ascii="Arial" w:hAnsi="Arial" w:cs="Arial"/>
        </w:rPr>
      </w:pPr>
      <w:r>
        <w:rPr>
          <w:rFonts w:ascii="Arial" w:hAnsi="Arial" w:cs="Arial"/>
        </w:rPr>
        <w:t xml:space="preserve">El Consejo de Gobierno también ha aprobado la convocatoria de ayudas </w:t>
      </w:r>
      <w:r w:rsidR="00A86194">
        <w:rPr>
          <w:rFonts w:ascii="Arial" w:hAnsi="Arial" w:cs="Arial"/>
        </w:rPr>
        <w:t xml:space="preserve">públicas en régimen de concurrencia competitiva para financiar la publicación de resultados de investigación en el ejercicio 2024. En concreto, </w:t>
      </w:r>
      <w:r w:rsidR="00451C11">
        <w:rPr>
          <w:rFonts w:ascii="Arial" w:hAnsi="Arial" w:cs="Arial"/>
        </w:rPr>
        <w:t>se financian gastos derivados de l</w:t>
      </w:r>
      <w:r w:rsidR="00451C11" w:rsidRPr="00451C11">
        <w:rPr>
          <w:rFonts w:ascii="Arial" w:hAnsi="Arial" w:cs="Arial"/>
        </w:rPr>
        <w:t xml:space="preserve">a publicación de un artículo en una revista científica de prestigio </w:t>
      </w:r>
      <w:r w:rsidR="00451C11">
        <w:rPr>
          <w:rFonts w:ascii="Arial" w:hAnsi="Arial" w:cs="Arial"/>
        </w:rPr>
        <w:t xml:space="preserve">o </w:t>
      </w:r>
      <w:r w:rsidR="00152943">
        <w:rPr>
          <w:rFonts w:ascii="Arial" w:hAnsi="Arial" w:cs="Arial"/>
        </w:rPr>
        <w:t xml:space="preserve">de la </w:t>
      </w:r>
      <w:r w:rsidR="00451C11" w:rsidRPr="00451C11">
        <w:rPr>
          <w:rFonts w:ascii="Arial" w:hAnsi="Arial" w:cs="Arial"/>
        </w:rPr>
        <w:t>presentación de un trabajo en congresos de referencia</w:t>
      </w:r>
      <w:r w:rsidR="00152943">
        <w:rPr>
          <w:rFonts w:ascii="Arial" w:hAnsi="Arial" w:cs="Arial"/>
        </w:rPr>
        <w:t xml:space="preserve">. La Universidad de Oviedo destinará para esta convocatoria un total de 20.000 euros. </w:t>
      </w:r>
    </w:p>
    <w:p w14:paraId="6702EF5F" w14:textId="77777777" w:rsidR="00B019B6" w:rsidRPr="00845AFB" w:rsidRDefault="00B019B6" w:rsidP="00B27857">
      <w:pPr>
        <w:pStyle w:val="Textosinformato"/>
        <w:spacing w:line="288" w:lineRule="auto"/>
        <w:ind w:left="851" w:right="709"/>
        <w:jc w:val="both"/>
        <w:rPr>
          <w:rFonts w:ascii="Arial" w:hAnsi="Arial" w:cs="Arial"/>
          <w:b/>
          <w:bCs/>
        </w:rPr>
      </w:pPr>
    </w:p>
    <w:p w14:paraId="7961625D" w14:textId="77777777" w:rsidR="00FC074F" w:rsidRDefault="00FC074F">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1">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2">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3"/>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4">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5"/>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7">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8"/>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9">
              <w:r w:rsidR="00A4039A">
                <w:rPr>
                  <w:rStyle w:val="EnlacedeInternet"/>
                  <w:rFonts w:ascii="Arial" w:hAnsi="Arial" w:cs="Arial"/>
                  <w:bCs/>
                  <w:color w:val="000000" w:themeColor="text1"/>
                </w:rPr>
                <w:t>uniovi</w:t>
              </w:r>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0"/>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1">
              <w:r w:rsidR="00A4039A">
                <w:rPr>
                  <w:rStyle w:val="EnlacedeInternet"/>
                  <w:rFonts w:ascii="Arial" w:hAnsi="Arial" w:cs="Arial"/>
                  <w:bCs/>
                  <w:color w:val="000000" w:themeColor="text1"/>
                </w:rPr>
                <w:t>uniovi</w:t>
              </w:r>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2"/>
      <w:headerReference w:type="default" r:id="rId23"/>
      <w:footerReference w:type="even" r:id="rId24"/>
      <w:footerReference w:type="default" r:id="rId25"/>
      <w:headerReference w:type="first" r:id="rId26"/>
      <w:footerReference w:type="first" r:id="rId27"/>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3704C" w14:textId="77777777" w:rsidR="00732613" w:rsidRDefault="00732613">
      <w:pPr>
        <w:spacing w:after="0" w:line="240" w:lineRule="auto"/>
      </w:pPr>
      <w:r>
        <w:separator/>
      </w:r>
    </w:p>
  </w:endnote>
  <w:endnote w:type="continuationSeparator" w:id="0">
    <w:p w14:paraId="3D33370F" w14:textId="77777777" w:rsidR="00732613" w:rsidRDefault="00732613">
      <w:pPr>
        <w:spacing w:after="0" w:line="240" w:lineRule="auto"/>
      </w:pPr>
      <w:r>
        <w:continuationSeparator/>
      </w:r>
    </w:p>
  </w:endnote>
  <w:endnote w:type="continuationNotice" w:id="1">
    <w:p w14:paraId="1448FEFA" w14:textId="77777777" w:rsidR="00732613" w:rsidRDefault="00732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80"/>
    <w:family w:val="swiss"/>
    <w:pitch w:val="variable"/>
    <w:sig w:usb0="30000083" w:usb1="2BDF3C10" w:usb2="00000016" w:usb3="00000000" w:csb0="002E0107" w:csb1="00000000"/>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505BB0" w14:paraId="33DBFDE3" w14:textId="77777777">
      <w:tc>
        <w:tcPr>
          <w:tcW w:w="5825" w:type="dxa"/>
          <w:tcBorders>
            <w:top w:val="single" w:sz="4" w:space="0" w:color="A6A6A6"/>
          </w:tcBorders>
          <w:vAlign w:val="center"/>
        </w:tcPr>
        <w:p w14:paraId="3DBA82D1" w14:textId="63C16F62" w:rsidR="00505BB0" w:rsidRDefault="00505BB0">
          <w:pPr>
            <w:pStyle w:val="Piedepgina"/>
            <w:widowControl w:val="0"/>
            <w:tabs>
              <w:tab w:val="clear" w:pos="4252"/>
              <w:tab w:val="left" w:pos="7088"/>
            </w:tabs>
            <w:spacing w:after="0" w:line="160" w:lineRule="atLeast"/>
            <w:rPr>
              <w:rFonts w:ascii="Georgia" w:hAnsi="Georgia"/>
              <w:color w:val="A6A6A6"/>
              <w:sz w:val="18"/>
              <w:szCs w:val="18"/>
            </w:rPr>
          </w:pPr>
        </w:p>
      </w:tc>
      <w:tc>
        <w:tcPr>
          <w:tcW w:w="701" w:type="dxa"/>
          <w:vAlign w:val="center"/>
        </w:tcPr>
        <w:p w14:paraId="37396192" w14:textId="77777777" w:rsidR="00505BB0" w:rsidRDefault="00505BB0">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2F60E91E" w14:textId="4E72591C" w:rsidR="00505BB0" w:rsidRDefault="00505BB0">
          <w:pPr>
            <w:pStyle w:val="Piedepgina"/>
            <w:widowControl w:val="0"/>
            <w:tabs>
              <w:tab w:val="clear" w:pos="4252"/>
              <w:tab w:val="left" w:pos="7088"/>
            </w:tabs>
            <w:spacing w:after="0" w:line="160" w:lineRule="atLeast"/>
            <w:rPr>
              <w:rFonts w:ascii="Georgia" w:hAnsi="Georgia"/>
              <w:color w:val="A6A6A6"/>
              <w:sz w:val="18"/>
              <w:szCs w:val="18"/>
            </w:rPr>
          </w:pPr>
        </w:p>
      </w:tc>
    </w:tr>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022E0AC0"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A5828" w14:textId="77777777" w:rsidR="00732613" w:rsidRDefault="00732613">
      <w:pPr>
        <w:spacing w:after="0" w:line="240" w:lineRule="auto"/>
      </w:pPr>
      <w:r>
        <w:separator/>
      </w:r>
    </w:p>
  </w:footnote>
  <w:footnote w:type="continuationSeparator" w:id="0">
    <w:p w14:paraId="1B6EC7C2" w14:textId="77777777" w:rsidR="00732613" w:rsidRDefault="00732613">
      <w:pPr>
        <w:spacing w:after="0" w:line="240" w:lineRule="auto"/>
      </w:pPr>
      <w:r>
        <w:continuationSeparator/>
      </w:r>
    </w:p>
  </w:footnote>
  <w:footnote w:type="continuationNotice" w:id="1">
    <w:p w14:paraId="7B417E20" w14:textId="77777777" w:rsidR="00732613" w:rsidRDefault="007326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1B2ADD2C" w:rsidR="006F6F7D" w:rsidRDefault="003C724F">
    <w:pPr>
      <w:pStyle w:val="Encabezado"/>
    </w:pPr>
    <w:r>
      <w:rPr>
        <w:noProof/>
      </w:rPr>
      <mc:AlternateContent>
        <mc:Choice Requires="wps">
          <w:drawing>
            <wp:anchor distT="0" distB="0" distL="114300" distR="114300" simplePos="0" relativeHeight="251658240" behindDoc="0" locked="0" layoutInCell="1" allowOverlap="1" wp14:anchorId="649AD9D9" wp14:editId="17D32B25">
              <wp:simplePos x="0" y="0"/>
              <wp:positionH relativeFrom="column">
                <wp:posOffset>0</wp:posOffset>
              </wp:positionH>
              <wp:positionV relativeFrom="paragraph">
                <wp:posOffset>0</wp:posOffset>
              </wp:positionV>
              <wp:extent cx="635000" cy="635000"/>
              <wp:effectExtent l="0" t="0" r="3175" b="3175"/>
              <wp:wrapNone/>
              <wp:docPr id="940334656" name="Rectángulo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B603" id="Rectángulo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C44FA4">
      <w:rPr>
        <w:noProof/>
      </w:rPr>
      <w:object w:dxaOrig="10552" w:dyaOrig="1845" w14:anchorId="5C961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19pt;height:93pt;mso-width-percent:0;mso-height-percent:0;mso-width-percent:0;mso-height-percent:0">
          <v:imagedata r:id="rId1" o:title=""/>
        </v:shape>
        <o:OLEObject Type="Embed" ProgID="Excel.Sheet.12" ShapeID="_x0000_i1027" DrawAspect="Content" ObjectID="_178014067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2BBF5E80" w:rsidR="006F6F7D" w:rsidRDefault="003C724F">
    <w:pPr>
      <w:pStyle w:val="Encabezado"/>
    </w:pPr>
    <w:r>
      <w:rPr>
        <w:noProof/>
      </w:rPr>
      <w:drawing>
        <wp:inline distT="0" distB="0" distL="0" distR="0" wp14:anchorId="5D6F814C" wp14:editId="06349EDE">
          <wp:extent cx="6570980" cy="1188720"/>
          <wp:effectExtent l="0" t="0" r="0" b="0"/>
          <wp:docPr id="198094407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C079C4"/>
    <w:multiLevelType w:val="hybridMultilevel"/>
    <w:tmpl w:val="3CD8B70C"/>
    <w:lvl w:ilvl="0" w:tplc="C5083B32">
      <w:numFmt w:val="bullet"/>
      <w:lvlText w:val="-"/>
      <w:lvlJc w:val="left"/>
      <w:pPr>
        <w:ind w:left="1211" w:hanging="36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16cid:durableId="29314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314E"/>
    <w:rsid w:val="0000479A"/>
    <w:rsid w:val="000059E9"/>
    <w:rsid w:val="000108CE"/>
    <w:rsid w:val="000147D1"/>
    <w:rsid w:val="00015FE6"/>
    <w:rsid w:val="000333EC"/>
    <w:rsid w:val="000441F6"/>
    <w:rsid w:val="00044A01"/>
    <w:rsid w:val="00047B18"/>
    <w:rsid w:val="00075045"/>
    <w:rsid w:val="00082066"/>
    <w:rsid w:val="00083514"/>
    <w:rsid w:val="0008515B"/>
    <w:rsid w:val="000937D7"/>
    <w:rsid w:val="00093B94"/>
    <w:rsid w:val="000952A1"/>
    <w:rsid w:val="000A31EC"/>
    <w:rsid w:val="000A3B43"/>
    <w:rsid w:val="000B5C5B"/>
    <w:rsid w:val="000B6967"/>
    <w:rsid w:val="000C1842"/>
    <w:rsid w:val="000C2222"/>
    <w:rsid w:val="000C2CBC"/>
    <w:rsid w:val="000C6261"/>
    <w:rsid w:val="000D29A4"/>
    <w:rsid w:val="000D316F"/>
    <w:rsid w:val="000D335F"/>
    <w:rsid w:val="000D7D49"/>
    <w:rsid w:val="000E623C"/>
    <w:rsid w:val="000E6617"/>
    <w:rsid w:val="00101CF7"/>
    <w:rsid w:val="0010410F"/>
    <w:rsid w:val="001060E4"/>
    <w:rsid w:val="001122BD"/>
    <w:rsid w:val="00112A28"/>
    <w:rsid w:val="00114B7D"/>
    <w:rsid w:val="0012156F"/>
    <w:rsid w:val="00121E3E"/>
    <w:rsid w:val="00123522"/>
    <w:rsid w:val="00125F17"/>
    <w:rsid w:val="00127D5C"/>
    <w:rsid w:val="00143F16"/>
    <w:rsid w:val="00152943"/>
    <w:rsid w:val="0016158D"/>
    <w:rsid w:val="00163443"/>
    <w:rsid w:val="00163622"/>
    <w:rsid w:val="00163A05"/>
    <w:rsid w:val="00163C61"/>
    <w:rsid w:val="0016700E"/>
    <w:rsid w:val="00170134"/>
    <w:rsid w:val="00183A3A"/>
    <w:rsid w:val="0018777A"/>
    <w:rsid w:val="00187D62"/>
    <w:rsid w:val="00191078"/>
    <w:rsid w:val="001912D1"/>
    <w:rsid w:val="001974B6"/>
    <w:rsid w:val="001A2CAC"/>
    <w:rsid w:val="001A7C93"/>
    <w:rsid w:val="001C06FF"/>
    <w:rsid w:val="001C5C5E"/>
    <w:rsid w:val="00210EF0"/>
    <w:rsid w:val="00222A80"/>
    <w:rsid w:val="00231511"/>
    <w:rsid w:val="00231A9E"/>
    <w:rsid w:val="002358B5"/>
    <w:rsid w:val="00235DF9"/>
    <w:rsid w:val="00251100"/>
    <w:rsid w:val="00251157"/>
    <w:rsid w:val="00251379"/>
    <w:rsid w:val="0025188A"/>
    <w:rsid w:val="0025191D"/>
    <w:rsid w:val="0026076D"/>
    <w:rsid w:val="002804EC"/>
    <w:rsid w:val="00283200"/>
    <w:rsid w:val="00283D3A"/>
    <w:rsid w:val="00290F6B"/>
    <w:rsid w:val="0029493E"/>
    <w:rsid w:val="002B51EA"/>
    <w:rsid w:val="002B5214"/>
    <w:rsid w:val="002B6268"/>
    <w:rsid w:val="002B65A9"/>
    <w:rsid w:val="002B6A3B"/>
    <w:rsid w:val="002C0FD1"/>
    <w:rsid w:val="002C4F58"/>
    <w:rsid w:val="002C65B5"/>
    <w:rsid w:val="002C7F8C"/>
    <w:rsid w:val="002D187E"/>
    <w:rsid w:val="002D2BDC"/>
    <w:rsid w:val="002D4A70"/>
    <w:rsid w:val="002D7922"/>
    <w:rsid w:val="002E77C2"/>
    <w:rsid w:val="002F36AC"/>
    <w:rsid w:val="003012F0"/>
    <w:rsid w:val="0030148E"/>
    <w:rsid w:val="00304735"/>
    <w:rsid w:val="0030614E"/>
    <w:rsid w:val="003119E7"/>
    <w:rsid w:val="00314FB8"/>
    <w:rsid w:val="003260EC"/>
    <w:rsid w:val="003268AF"/>
    <w:rsid w:val="0033072E"/>
    <w:rsid w:val="00330A21"/>
    <w:rsid w:val="003527B8"/>
    <w:rsid w:val="00352811"/>
    <w:rsid w:val="00354BC7"/>
    <w:rsid w:val="003649C5"/>
    <w:rsid w:val="00370EFD"/>
    <w:rsid w:val="00372368"/>
    <w:rsid w:val="00372A1E"/>
    <w:rsid w:val="00380D92"/>
    <w:rsid w:val="0039312C"/>
    <w:rsid w:val="00396345"/>
    <w:rsid w:val="003A3B3E"/>
    <w:rsid w:val="003A4D16"/>
    <w:rsid w:val="003A7A65"/>
    <w:rsid w:val="003A7F08"/>
    <w:rsid w:val="003B01EA"/>
    <w:rsid w:val="003B1F5D"/>
    <w:rsid w:val="003B288B"/>
    <w:rsid w:val="003C0A1E"/>
    <w:rsid w:val="003C1DFE"/>
    <w:rsid w:val="003C40FE"/>
    <w:rsid w:val="003C4B20"/>
    <w:rsid w:val="003C6FF8"/>
    <w:rsid w:val="003C7051"/>
    <w:rsid w:val="003C724F"/>
    <w:rsid w:val="003D2BA7"/>
    <w:rsid w:val="003D3171"/>
    <w:rsid w:val="003D6EA9"/>
    <w:rsid w:val="003E46B8"/>
    <w:rsid w:val="003F3013"/>
    <w:rsid w:val="003F4D7E"/>
    <w:rsid w:val="00400174"/>
    <w:rsid w:val="00410523"/>
    <w:rsid w:val="00412C88"/>
    <w:rsid w:val="00413A0C"/>
    <w:rsid w:val="004157CE"/>
    <w:rsid w:val="00423CAA"/>
    <w:rsid w:val="004240A9"/>
    <w:rsid w:val="00425B92"/>
    <w:rsid w:val="0042607D"/>
    <w:rsid w:val="00430BBC"/>
    <w:rsid w:val="00437662"/>
    <w:rsid w:val="00437E42"/>
    <w:rsid w:val="004506C7"/>
    <w:rsid w:val="00451C11"/>
    <w:rsid w:val="00454677"/>
    <w:rsid w:val="00457206"/>
    <w:rsid w:val="00457677"/>
    <w:rsid w:val="00460D06"/>
    <w:rsid w:val="0046395A"/>
    <w:rsid w:val="00473156"/>
    <w:rsid w:val="00476142"/>
    <w:rsid w:val="00476516"/>
    <w:rsid w:val="00481E95"/>
    <w:rsid w:val="00482ED7"/>
    <w:rsid w:val="004902B6"/>
    <w:rsid w:val="00494226"/>
    <w:rsid w:val="00494804"/>
    <w:rsid w:val="00496274"/>
    <w:rsid w:val="004A4904"/>
    <w:rsid w:val="004B0E1C"/>
    <w:rsid w:val="004B361A"/>
    <w:rsid w:val="004C2056"/>
    <w:rsid w:val="004C74EB"/>
    <w:rsid w:val="004D0277"/>
    <w:rsid w:val="004D1CF0"/>
    <w:rsid w:val="004D1E99"/>
    <w:rsid w:val="004D3F25"/>
    <w:rsid w:val="004E47C4"/>
    <w:rsid w:val="004F3E89"/>
    <w:rsid w:val="00501882"/>
    <w:rsid w:val="00505BB0"/>
    <w:rsid w:val="00506855"/>
    <w:rsid w:val="005106DA"/>
    <w:rsid w:val="00527E69"/>
    <w:rsid w:val="005319D0"/>
    <w:rsid w:val="00531C15"/>
    <w:rsid w:val="00533A35"/>
    <w:rsid w:val="0053540A"/>
    <w:rsid w:val="005370C9"/>
    <w:rsid w:val="0054288E"/>
    <w:rsid w:val="005449D9"/>
    <w:rsid w:val="0054501A"/>
    <w:rsid w:val="00552EFE"/>
    <w:rsid w:val="0055614E"/>
    <w:rsid w:val="00556706"/>
    <w:rsid w:val="005611D9"/>
    <w:rsid w:val="0056508F"/>
    <w:rsid w:val="00575CF9"/>
    <w:rsid w:val="00587E26"/>
    <w:rsid w:val="005931AC"/>
    <w:rsid w:val="00594558"/>
    <w:rsid w:val="00594684"/>
    <w:rsid w:val="005978CB"/>
    <w:rsid w:val="005A4C62"/>
    <w:rsid w:val="005A5776"/>
    <w:rsid w:val="005B117F"/>
    <w:rsid w:val="005B400B"/>
    <w:rsid w:val="005B42A2"/>
    <w:rsid w:val="005C41A4"/>
    <w:rsid w:val="005C4F82"/>
    <w:rsid w:val="005C51E6"/>
    <w:rsid w:val="005D0331"/>
    <w:rsid w:val="005D1271"/>
    <w:rsid w:val="005D20F7"/>
    <w:rsid w:val="005D3874"/>
    <w:rsid w:val="005E5024"/>
    <w:rsid w:val="005F4C59"/>
    <w:rsid w:val="0060195A"/>
    <w:rsid w:val="00605FD4"/>
    <w:rsid w:val="006107D6"/>
    <w:rsid w:val="00614BE1"/>
    <w:rsid w:val="00617074"/>
    <w:rsid w:val="0062235C"/>
    <w:rsid w:val="006245EB"/>
    <w:rsid w:val="00626EE4"/>
    <w:rsid w:val="0063350B"/>
    <w:rsid w:val="0063650C"/>
    <w:rsid w:val="006406DC"/>
    <w:rsid w:val="00641711"/>
    <w:rsid w:val="00641E5D"/>
    <w:rsid w:val="0064344C"/>
    <w:rsid w:val="0065553B"/>
    <w:rsid w:val="00664C04"/>
    <w:rsid w:val="00675893"/>
    <w:rsid w:val="006768A0"/>
    <w:rsid w:val="006775A0"/>
    <w:rsid w:val="00697140"/>
    <w:rsid w:val="006A14EA"/>
    <w:rsid w:val="006A209C"/>
    <w:rsid w:val="006A3B23"/>
    <w:rsid w:val="006A628B"/>
    <w:rsid w:val="006A7472"/>
    <w:rsid w:val="006A7D72"/>
    <w:rsid w:val="006B2032"/>
    <w:rsid w:val="006B238C"/>
    <w:rsid w:val="006D36F4"/>
    <w:rsid w:val="006D6F32"/>
    <w:rsid w:val="006E0659"/>
    <w:rsid w:val="006E0E24"/>
    <w:rsid w:val="006E1420"/>
    <w:rsid w:val="006F1889"/>
    <w:rsid w:val="006F6F7D"/>
    <w:rsid w:val="006F748D"/>
    <w:rsid w:val="00700020"/>
    <w:rsid w:val="00705E0F"/>
    <w:rsid w:val="00707A38"/>
    <w:rsid w:val="00710C50"/>
    <w:rsid w:val="00714AD6"/>
    <w:rsid w:val="00721697"/>
    <w:rsid w:val="00732613"/>
    <w:rsid w:val="007354C4"/>
    <w:rsid w:val="00741C20"/>
    <w:rsid w:val="00744445"/>
    <w:rsid w:val="007468E8"/>
    <w:rsid w:val="007505CA"/>
    <w:rsid w:val="00750C64"/>
    <w:rsid w:val="00753BCF"/>
    <w:rsid w:val="00753BF6"/>
    <w:rsid w:val="007563FC"/>
    <w:rsid w:val="007573C1"/>
    <w:rsid w:val="00760DC6"/>
    <w:rsid w:val="00773C23"/>
    <w:rsid w:val="00773D4F"/>
    <w:rsid w:val="00782562"/>
    <w:rsid w:val="00784612"/>
    <w:rsid w:val="007857A4"/>
    <w:rsid w:val="007902B7"/>
    <w:rsid w:val="00791343"/>
    <w:rsid w:val="007934AC"/>
    <w:rsid w:val="007A20EA"/>
    <w:rsid w:val="007A2532"/>
    <w:rsid w:val="007B0209"/>
    <w:rsid w:val="007B0BC2"/>
    <w:rsid w:val="007B28F0"/>
    <w:rsid w:val="007B4014"/>
    <w:rsid w:val="007B4608"/>
    <w:rsid w:val="007B5C68"/>
    <w:rsid w:val="007B5CF9"/>
    <w:rsid w:val="007C761B"/>
    <w:rsid w:val="007D7BB7"/>
    <w:rsid w:val="007E168C"/>
    <w:rsid w:val="007F25ED"/>
    <w:rsid w:val="007F69B2"/>
    <w:rsid w:val="007F7AC1"/>
    <w:rsid w:val="0081387E"/>
    <w:rsid w:val="00822064"/>
    <w:rsid w:val="00823691"/>
    <w:rsid w:val="0082585C"/>
    <w:rsid w:val="00825ADC"/>
    <w:rsid w:val="008305F1"/>
    <w:rsid w:val="00835436"/>
    <w:rsid w:val="00840044"/>
    <w:rsid w:val="008424A6"/>
    <w:rsid w:val="00845AFB"/>
    <w:rsid w:val="00846ACB"/>
    <w:rsid w:val="00846F6C"/>
    <w:rsid w:val="008569E2"/>
    <w:rsid w:val="00857278"/>
    <w:rsid w:val="00857A9A"/>
    <w:rsid w:val="0086129B"/>
    <w:rsid w:val="008613AF"/>
    <w:rsid w:val="0086218C"/>
    <w:rsid w:val="0087058F"/>
    <w:rsid w:val="00871423"/>
    <w:rsid w:val="008725B3"/>
    <w:rsid w:val="008747FC"/>
    <w:rsid w:val="00877675"/>
    <w:rsid w:val="00881181"/>
    <w:rsid w:val="0089063E"/>
    <w:rsid w:val="008925C6"/>
    <w:rsid w:val="00893346"/>
    <w:rsid w:val="00895728"/>
    <w:rsid w:val="00896656"/>
    <w:rsid w:val="0089714E"/>
    <w:rsid w:val="008A1A7D"/>
    <w:rsid w:val="008A228E"/>
    <w:rsid w:val="008A45BF"/>
    <w:rsid w:val="008A7019"/>
    <w:rsid w:val="008B028D"/>
    <w:rsid w:val="008B1363"/>
    <w:rsid w:val="008B2B19"/>
    <w:rsid w:val="008B5A25"/>
    <w:rsid w:val="008D3D54"/>
    <w:rsid w:val="008E13BF"/>
    <w:rsid w:val="008E5FE5"/>
    <w:rsid w:val="00900DA5"/>
    <w:rsid w:val="009043F2"/>
    <w:rsid w:val="00915AFD"/>
    <w:rsid w:val="00915D03"/>
    <w:rsid w:val="00922984"/>
    <w:rsid w:val="00923150"/>
    <w:rsid w:val="00926A30"/>
    <w:rsid w:val="00926AE8"/>
    <w:rsid w:val="009273DA"/>
    <w:rsid w:val="00930444"/>
    <w:rsid w:val="00931D6C"/>
    <w:rsid w:val="009348B0"/>
    <w:rsid w:val="00936CC0"/>
    <w:rsid w:val="00946310"/>
    <w:rsid w:val="0095394C"/>
    <w:rsid w:val="00963D1F"/>
    <w:rsid w:val="00964A5A"/>
    <w:rsid w:val="00967C11"/>
    <w:rsid w:val="00973B54"/>
    <w:rsid w:val="00977842"/>
    <w:rsid w:val="00980C6F"/>
    <w:rsid w:val="00987749"/>
    <w:rsid w:val="00987E20"/>
    <w:rsid w:val="009930CB"/>
    <w:rsid w:val="0099361E"/>
    <w:rsid w:val="00997704"/>
    <w:rsid w:val="009B1C37"/>
    <w:rsid w:val="009B2CBB"/>
    <w:rsid w:val="009D1435"/>
    <w:rsid w:val="009E6CF6"/>
    <w:rsid w:val="009E7217"/>
    <w:rsid w:val="009F13AE"/>
    <w:rsid w:val="009F454F"/>
    <w:rsid w:val="009F52DF"/>
    <w:rsid w:val="00A012C4"/>
    <w:rsid w:val="00A02671"/>
    <w:rsid w:val="00A0786A"/>
    <w:rsid w:val="00A11907"/>
    <w:rsid w:val="00A203D0"/>
    <w:rsid w:val="00A20FC1"/>
    <w:rsid w:val="00A2321D"/>
    <w:rsid w:val="00A30643"/>
    <w:rsid w:val="00A35E54"/>
    <w:rsid w:val="00A35F04"/>
    <w:rsid w:val="00A4039A"/>
    <w:rsid w:val="00A44403"/>
    <w:rsid w:val="00A60012"/>
    <w:rsid w:val="00A6210E"/>
    <w:rsid w:val="00A64B48"/>
    <w:rsid w:val="00A77A33"/>
    <w:rsid w:val="00A77DFC"/>
    <w:rsid w:val="00A85D35"/>
    <w:rsid w:val="00A86194"/>
    <w:rsid w:val="00A90BBD"/>
    <w:rsid w:val="00AA314C"/>
    <w:rsid w:val="00AA3F4B"/>
    <w:rsid w:val="00AA61F0"/>
    <w:rsid w:val="00AB3BE7"/>
    <w:rsid w:val="00AC0269"/>
    <w:rsid w:val="00AC6FB5"/>
    <w:rsid w:val="00AD12B3"/>
    <w:rsid w:val="00AD20BF"/>
    <w:rsid w:val="00AD23CE"/>
    <w:rsid w:val="00AF3001"/>
    <w:rsid w:val="00AF345B"/>
    <w:rsid w:val="00AF40B8"/>
    <w:rsid w:val="00B019B6"/>
    <w:rsid w:val="00B06A5D"/>
    <w:rsid w:val="00B12E29"/>
    <w:rsid w:val="00B15281"/>
    <w:rsid w:val="00B27857"/>
    <w:rsid w:val="00B31934"/>
    <w:rsid w:val="00B32DB2"/>
    <w:rsid w:val="00B3544C"/>
    <w:rsid w:val="00B50B80"/>
    <w:rsid w:val="00B534E0"/>
    <w:rsid w:val="00B622A5"/>
    <w:rsid w:val="00B72BFB"/>
    <w:rsid w:val="00B7398D"/>
    <w:rsid w:val="00B7445D"/>
    <w:rsid w:val="00B8139B"/>
    <w:rsid w:val="00B8246C"/>
    <w:rsid w:val="00B9486A"/>
    <w:rsid w:val="00BB1880"/>
    <w:rsid w:val="00BB1F74"/>
    <w:rsid w:val="00BB354A"/>
    <w:rsid w:val="00BB4938"/>
    <w:rsid w:val="00BB7626"/>
    <w:rsid w:val="00BD2BCC"/>
    <w:rsid w:val="00BD4470"/>
    <w:rsid w:val="00BE1FDE"/>
    <w:rsid w:val="00BE4374"/>
    <w:rsid w:val="00C0059B"/>
    <w:rsid w:val="00C01727"/>
    <w:rsid w:val="00C01C9C"/>
    <w:rsid w:val="00C035FE"/>
    <w:rsid w:val="00C03CE8"/>
    <w:rsid w:val="00C20923"/>
    <w:rsid w:val="00C2323D"/>
    <w:rsid w:val="00C23324"/>
    <w:rsid w:val="00C23CC6"/>
    <w:rsid w:val="00C3009B"/>
    <w:rsid w:val="00C34D61"/>
    <w:rsid w:val="00C376F0"/>
    <w:rsid w:val="00C40974"/>
    <w:rsid w:val="00C418B8"/>
    <w:rsid w:val="00C435EA"/>
    <w:rsid w:val="00C44FA4"/>
    <w:rsid w:val="00C71628"/>
    <w:rsid w:val="00C7399E"/>
    <w:rsid w:val="00C85157"/>
    <w:rsid w:val="00C9714C"/>
    <w:rsid w:val="00CA78CE"/>
    <w:rsid w:val="00CB323E"/>
    <w:rsid w:val="00CB4093"/>
    <w:rsid w:val="00CB4DDC"/>
    <w:rsid w:val="00CB6089"/>
    <w:rsid w:val="00CC2239"/>
    <w:rsid w:val="00CC36B4"/>
    <w:rsid w:val="00CC6631"/>
    <w:rsid w:val="00CD2D3E"/>
    <w:rsid w:val="00CD76B9"/>
    <w:rsid w:val="00CD7BA4"/>
    <w:rsid w:val="00CE2F29"/>
    <w:rsid w:val="00CE397B"/>
    <w:rsid w:val="00CF6321"/>
    <w:rsid w:val="00D0351B"/>
    <w:rsid w:val="00D043EF"/>
    <w:rsid w:val="00D17CDD"/>
    <w:rsid w:val="00D213B3"/>
    <w:rsid w:val="00D22036"/>
    <w:rsid w:val="00D230C1"/>
    <w:rsid w:val="00D27378"/>
    <w:rsid w:val="00D32444"/>
    <w:rsid w:val="00D34287"/>
    <w:rsid w:val="00D35434"/>
    <w:rsid w:val="00D41745"/>
    <w:rsid w:val="00D5026E"/>
    <w:rsid w:val="00D50F0E"/>
    <w:rsid w:val="00D56754"/>
    <w:rsid w:val="00D73F41"/>
    <w:rsid w:val="00D758A5"/>
    <w:rsid w:val="00D773D0"/>
    <w:rsid w:val="00D8526B"/>
    <w:rsid w:val="00D95122"/>
    <w:rsid w:val="00D96F2B"/>
    <w:rsid w:val="00DA2AFF"/>
    <w:rsid w:val="00DB184B"/>
    <w:rsid w:val="00DB2830"/>
    <w:rsid w:val="00DB3419"/>
    <w:rsid w:val="00DC6979"/>
    <w:rsid w:val="00DD03B5"/>
    <w:rsid w:val="00DD0F46"/>
    <w:rsid w:val="00DD1EED"/>
    <w:rsid w:val="00DD27AE"/>
    <w:rsid w:val="00DD71F2"/>
    <w:rsid w:val="00DE7B05"/>
    <w:rsid w:val="00DF33B5"/>
    <w:rsid w:val="00DF6E82"/>
    <w:rsid w:val="00E1189C"/>
    <w:rsid w:val="00E133E0"/>
    <w:rsid w:val="00E15E66"/>
    <w:rsid w:val="00E22A9D"/>
    <w:rsid w:val="00E250FD"/>
    <w:rsid w:val="00E26E7D"/>
    <w:rsid w:val="00E30BCB"/>
    <w:rsid w:val="00E320D8"/>
    <w:rsid w:val="00E379FB"/>
    <w:rsid w:val="00E40BD9"/>
    <w:rsid w:val="00E44AF8"/>
    <w:rsid w:val="00E472D0"/>
    <w:rsid w:val="00E64278"/>
    <w:rsid w:val="00E6687A"/>
    <w:rsid w:val="00E716FB"/>
    <w:rsid w:val="00E735F7"/>
    <w:rsid w:val="00E84CD9"/>
    <w:rsid w:val="00E93B5F"/>
    <w:rsid w:val="00E97502"/>
    <w:rsid w:val="00E97EAD"/>
    <w:rsid w:val="00EB05E9"/>
    <w:rsid w:val="00EB537F"/>
    <w:rsid w:val="00EB73AC"/>
    <w:rsid w:val="00EC06B8"/>
    <w:rsid w:val="00EC3B0D"/>
    <w:rsid w:val="00ED04EE"/>
    <w:rsid w:val="00ED2CBE"/>
    <w:rsid w:val="00ED6934"/>
    <w:rsid w:val="00EE1EA0"/>
    <w:rsid w:val="00EE3D53"/>
    <w:rsid w:val="00EF7DE1"/>
    <w:rsid w:val="00F01608"/>
    <w:rsid w:val="00F01A81"/>
    <w:rsid w:val="00F07D8E"/>
    <w:rsid w:val="00F145EA"/>
    <w:rsid w:val="00F15096"/>
    <w:rsid w:val="00F150FD"/>
    <w:rsid w:val="00F17F15"/>
    <w:rsid w:val="00F17FBA"/>
    <w:rsid w:val="00F17FD7"/>
    <w:rsid w:val="00F36ADA"/>
    <w:rsid w:val="00F4216F"/>
    <w:rsid w:val="00F42B5C"/>
    <w:rsid w:val="00F51E58"/>
    <w:rsid w:val="00F555FB"/>
    <w:rsid w:val="00F71F32"/>
    <w:rsid w:val="00F7341C"/>
    <w:rsid w:val="00F741A9"/>
    <w:rsid w:val="00F823BD"/>
    <w:rsid w:val="00F870FC"/>
    <w:rsid w:val="00F90794"/>
    <w:rsid w:val="00F94500"/>
    <w:rsid w:val="00FB0A88"/>
    <w:rsid w:val="00FB5340"/>
    <w:rsid w:val="00FC074F"/>
    <w:rsid w:val="00FC29E2"/>
    <w:rsid w:val="00FC3FFC"/>
    <w:rsid w:val="00FC7236"/>
    <w:rsid w:val="00FD08C7"/>
    <w:rsid w:val="00FD1738"/>
    <w:rsid w:val="00FD3DBA"/>
    <w:rsid w:val="00FD747B"/>
    <w:rsid w:val="00FD7B3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184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Usuario\AppData\Local\Microsoft\Windows\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3.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customXml/itemProps4.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JUDIT</cp:lastModifiedBy>
  <cp:revision>78</cp:revision>
  <cp:lastPrinted>2024-06-17T12:14:00Z</cp:lastPrinted>
  <dcterms:created xsi:type="dcterms:W3CDTF">2024-05-23T20:02:00Z</dcterms:created>
  <dcterms:modified xsi:type="dcterms:W3CDTF">2024-06-17T12:43:00Z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