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E97B2" w14:textId="77777777" w:rsidR="00634663" w:rsidRDefault="00634663" w:rsidP="00FF2F8A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</w:pPr>
    </w:p>
    <w:p w14:paraId="7F9C310B" w14:textId="2861C2A8" w:rsidR="00634663" w:rsidRDefault="00634663" w:rsidP="00FF2F8A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</w:pPr>
      <w:r w:rsidRPr="00634663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L</w:t>
      </w:r>
      <w:r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a Universidad de Oviedo </w:t>
      </w:r>
      <w:r w:rsidR="00436040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refuerza el cuidado del bienestar emocional de sus empleados </w:t>
      </w:r>
    </w:p>
    <w:p w14:paraId="4461B472" w14:textId="77777777" w:rsidR="00EE1AC3" w:rsidRDefault="00EE1AC3" w:rsidP="00C1741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6A197DA5" w14:textId="77777777" w:rsidR="006058C1" w:rsidRDefault="006058C1" w:rsidP="00EE1AC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614F80DE" w14:textId="192F8949" w:rsidR="0007439F" w:rsidRPr="002A2EDD" w:rsidRDefault="008A172A" w:rsidP="000C5B1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trike/>
          <w:color w:val="FF0000"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La institución académica </w:t>
      </w:r>
      <w:r w:rsidR="000207AC">
        <w:rPr>
          <w:rFonts w:ascii="Arial" w:hAnsi="Arial" w:cs="Arial"/>
          <w:b/>
          <w:bCs/>
          <w:iCs/>
          <w:sz w:val="24"/>
          <w:szCs w:val="24"/>
        </w:rPr>
        <w:t xml:space="preserve">ofrece a sus trabajadores el Programa de Ayuda Psicológica (PAE), que tiene </w:t>
      </w:r>
      <w:r w:rsidR="000207AC" w:rsidRPr="00CA3EAF">
        <w:rPr>
          <w:rFonts w:ascii="Arial" w:hAnsi="Arial" w:cs="Arial"/>
          <w:b/>
          <w:bCs/>
          <w:iCs/>
          <w:sz w:val="24"/>
          <w:szCs w:val="24"/>
        </w:rPr>
        <w:t xml:space="preserve">por objeto </w:t>
      </w:r>
      <w:r w:rsidR="001C0EEC" w:rsidRPr="00CA3EAF">
        <w:rPr>
          <w:rFonts w:ascii="Arial" w:hAnsi="Arial" w:cs="Arial"/>
          <w:b/>
          <w:bCs/>
          <w:iCs/>
          <w:sz w:val="24"/>
          <w:szCs w:val="24"/>
        </w:rPr>
        <w:t xml:space="preserve">proteger </w:t>
      </w:r>
      <w:r w:rsidR="00CA3EAF">
        <w:rPr>
          <w:rFonts w:ascii="Arial" w:hAnsi="Arial" w:cs="Arial"/>
          <w:b/>
          <w:bCs/>
          <w:iCs/>
          <w:sz w:val="24"/>
          <w:szCs w:val="24"/>
        </w:rPr>
        <w:t>su</w:t>
      </w:r>
      <w:r w:rsidR="001C0EEC" w:rsidRPr="00CA3EAF">
        <w:rPr>
          <w:rFonts w:ascii="Arial" w:hAnsi="Arial" w:cs="Arial"/>
          <w:b/>
          <w:bCs/>
          <w:iCs/>
          <w:sz w:val="24"/>
          <w:szCs w:val="24"/>
        </w:rPr>
        <w:t xml:space="preserve"> salud mental y </w:t>
      </w:r>
      <w:r w:rsidR="002A2EDD" w:rsidRPr="00CA3EAF">
        <w:rPr>
          <w:rFonts w:ascii="Arial" w:hAnsi="Arial" w:cs="Arial"/>
          <w:b/>
          <w:bCs/>
          <w:iCs/>
          <w:sz w:val="24"/>
          <w:szCs w:val="24"/>
        </w:rPr>
        <w:t xml:space="preserve">promover </w:t>
      </w:r>
      <w:r w:rsidR="00CA3EAF">
        <w:rPr>
          <w:rFonts w:ascii="Arial" w:hAnsi="Arial" w:cs="Arial"/>
          <w:b/>
          <w:bCs/>
          <w:iCs/>
          <w:sz w:val="24"/>
          <w:szCs w:val="24"/>
        </w:rPr>
        <w:t>su</w:t>
      </w:r>
      <w:r w:rsidR="002A2EDD" w:rsidRPr="00CA3EAF">
        <w:rPr>
          <w:rFonts w:ascii="Arial" w:hAnsi="Arial" w:cs="Arial"/>
          <w:b/>
          <w:bCs/>
          <w:iCs/>
          <w:sz w:val="24"/>
          <w:szCs w:val="24"/>
        </w:rPr>
        <w:t xml:space="preserve"> bienestar emocional </w:t>
      </w:r>
    </w:p>
    <w:p w14:paraId="3A2588D1" w14:textId="77777777" w:rsidR="003260E6" w:rsidRDefault="003260E6" w:rsidP="000C5B1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08DFD577" w14:textId="01132EAA" w:rsidR="0042675C" w:rsidRDefault="0042675C" w:rsidP="000C5B1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El PAE </w:t>
      </w:r>
      <w:r w:rsidR="00222BCD">
        <w:rPr>
          <w:rFonts w:ascii="Arial" w:hAnsi="Arial" w:cs="Arial"/>
          <w:b/>
          <w:bCs/>
          <w:iCs/>
          <w:sz w:val="24"/>
          <w:szCs w:val="24"/>
        </w:rPr>
        <w:t xml:space="preserve">incluye </w:t>
      </w:r>
      <w:r w:rsidRPr="0042675C">
        <w:rPr>
          <w:rFonts w:ascii="Arial" w:hAnsi="Arial" w:cs="Arial"/>
          <w:b/>
          <w:bCs/>
          <w:iCs/>
          <w:sz w:val="24"/>
          <w:szCs w:val="24"/>
        </w:rPr>
        <w:t>campañas psicoeducativas, apoyadas en talleres prácticos webinarios</w:t>
      </w:r>
      <w:r w:rsidR="00222BCD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D26994">
        <w:rPr>
          <w:rFonts w:ascii="Arial" w:hAnsi="Arial" w:cs="Arial"/>
          <w:b/>
          <w:bCs/>
          <w:iCs/>
          <w:sz w:val="24"/>
          <w:szCs w:val="24"/>
        </w:rPr>
        <w:t>y</w:t>
      </w:r>
      <w:r w:rsidR="00222BCD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D26994">
        <w:rPr>
          <w:rFonts w:ascii="Arial" w:hAnsi="Arial" w:cs="Arial"/>
          <w:b/>
          <w:bCs/>
          <w:iCs/>
          <w:sz w:val="24"/>
          <w:szCs w:val="24"/>
        </w:rPr>
        <w:t>libros electrónicos</w:t>
      </w:r>
      <w:r w:rsidR="00222BCD">
        <w:rPr>
          <w:rFonts w:ascii="Arial" w:hAnsi="Arial" w:cs="Arial"/>
          <w:b/>
          <w:bCs/>
          <w:iCs/>
          <w:sz w:val="24"/>
          <w:szCs w:val="24"/>
        </w:rPr>
        <w:t>, y un servicio de atención psicológica gratuita que est</w:t>
      </w:r>
      <w:r w:rsidR="00A41A30">
        <w:rPr>
          <w:rFonts w:ascii="Arial" w:hAnsi="Arial" w:cs="Arial"/>
          <w:b/>
          <w:bCs/>
          <w:iCs/>
          <w:sz w:val="24"/>
          <w:szCs w:val="24"/>
        </w:rPr>
        <w:t>á</w:t>
      </w:r>
      <w:r w:rsidR="00B10904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222BCD">
        <w:rPr>
          <w:rFonts w:ascii="Arial" w:hAnsi="Arial" w:cs="Arial"/>
          <w:b/>
          <w:bCs/>
          <w:iCs/>
          <w:sz w:val="24"/>
          <w:szCs w:val="24"/>
        </w:rPr>
        <w:t>operativo permanentemente</w:t>
      </w:r>
    </w:p>
    <w:p w14:paraId="2A916CDF" w14:textId="77777777" w:rsidR="0042675C" w:rsidRDefault="0042675C" w:rsidP="000C5B1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6A630426" w14:textId="3C1BE4B6" w:rsidR="002366C8" w:rsidRDefault="00A41A30" w:rsidP="000C5B1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E</w:t>
      </w:r>
      <w:r w:rsidR="00D1581E">
        <w:rPr>
          <w:rFonts w:ascii="Arial" w:hAnsi="Arial" w:cs="Arial"/>
          <w:b/>
          <w:bCs/>
          <w:iCs/>
          <w:sz w:val="24"/>
          <w:szCs w:val="24"/>
        </w:rPr>
        <w:t>ste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servicio de atención psicológica es</w:t>
      </w:r>
      <w:r w:rsidR="0007439F" w:rsidRPr="0007439F">
        <w:rPr>
          <w:rFonts w:ascii="Arial" w:hAnsi="Arial" w:cs="Arial"/>
          <w:b/>
          <w:bCs/>
          <w:iCs/>
          <w:sz w:val="24"/>
          <w:szCs w:val="24"/>
        </w:rPr>
        <w:t xml:space="preserve"> anónimo</w:t>
      </w:r>
      <w:r w:rsidR="00B10904">
        <w:rPr>
          <w:rFonts w:ascii="Arial" w:hAnsi="Arial" w:cs="Arial"/>
          <w:b/>
          <w:bCs/>
          <w:iCs/>
          <w:sz w:val="24"/>
          <w:szCs w:val="24"/>
        </w:rPr>
        <w:t>,</w:t>
      </w:r>
      <w:r w:rsidR="0007439F" w:rsidRPr="0007439F">
        <w:rPr>
          <w:rFonts w:ascii="Arial" w:hAnsi="Arial" w:cs="Arial"/>
          <w:b/>
          <w:bCs/>
          <w:iCs/>
          <w:sz w:val="24"/>
          <w:szCs w:val="24"/>
        </w:rPr>
        <w:t xml:space="preserve"> confidencial</w:t>
      </w:r>
      <w:r w:rsidR="00D1581E">
        <w:rPr>
          <w:rFonts w:ascii="Arial" w:hAnsi="Arial" w:cs="Arial"/>
          <w:b/>
          <w:bCs/>
          <w:iCs/>
          <w:sz w:val="24"/>
          <w:szCs w:val="24"/>
        </w:rPr>
        <w:t xml:space="preserve"> y</w:t>
      </w:r>
      <w:r w:rsidR="0007439F" w:rsidRPr="0007439F">
        <w:rPr>
          <w:rFonts w:ascii="Arial" w:hAnsi="Arial" w:cs="Arial"/>
          <w:b/>
          <w:bCs/>
          <w:iCs/>
          <w:sz w:val="24"/>
          <w:szCs w:val="24"/>
        </w:rPr>
        <w:t xml:space="preserve"> de uso ilimitado y está destinado a paliar y resolver el malestar psicológico y emocional </w:t>
      </w:r>
      <w:r w:rsidR="00F94413">
        <w:rPr>
          <w:rFonts w:ascii="Arial" w:hAnsi="Arial" w:cs="Arial"/>
          <w:b/>
          <w:bCs/>
          <w:iCs/>
          <w:sz w:val="24"/>
          <w:szCs w:val="24"/>
        </w:rPr>
        <w:t>del</w:t>
      </w:r>
      <w:r w:rsidR="0007439F" w:rsidRPr="0007439F">
        <w:rPr>
          <w:rFonts w:ascii="Arial" w:hAnsi="Arial" w:cs="Arial"/>
          <w:b/>
          <w:bCs/>
          <w:iCs/>
          <w:sz w:val="24"/>
          <w:szCs w:val="24"/>
        </w:rPr>
        <w:t xml:space="preserve"> personal</w:t>
      </w:r>
      <w:r w:rsidR="00F94413">
        <w:rPr>
          <w:rFonts w:ascii="Arial" w:hAnsi="Arial" w:cs="Arial"/>
          <w:b/>
          <w:bCs/>
          <w:iCs/>
          <w:sz w:val="24"/>
          <w:szCs w:val="24"/>
        </w:rPr>
        <w:t xml:space="preserve"> y detectar precozmente </w:t>
      </w:r>
      <w:r w:rsidR="0007439F" w:rsidRPr="0007439F">
        <w:rPr>
          <w:rFonts w:ascii="Arial" w:hAnsi="Arial" w:cs="Arial"/>
          <w:b/>
          <w:bCs/>
          <w:iCs/>
          <w:sz w:val="24"/>
          <w:szCs w:val="24"/>
        </w:rPr>
        <w:t xml:space="preserve">posibles fuentes de riesgo psicosocial </w:t>
      </w:r>
    </w:p>
    <w:p w14:paraId="2A4A7C9B" w14:textId="77777777" w:rsidR="00D1581E" w:rsidRDefault="00D1581E" w:rsidP="000C5B1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0333BCC6" w14:textId="72F9F859" w:rsidR="00D1581E" w:rsidRDefault="00D1581E" w:rsidP="000C5B1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La participación de la plantilla de la Universidad de Oviedo en </w:t>
      </w:r>
      <w:r w:rsidR="00521E85">
        <w:rPr>
          <w:rFonts w:ascii="Arial" w:hAnsi="Arial" w:cs="Arial"/>
          <w:b/>
          <w:bCs/>
          <w:iCs/>
          <w:sz w:val="24"/>
          <w:szCs w:val="24"/>
        </w:rPr>
        <w:t>los distintos recursos del programa se ha triplicado en un curso académico</w:t>
      </w:r>
      <w:r w:rsidR="00D64970">
        <w:rPr>
          <w:rFonts w:ascii="Arial" w:hAnsi="Arial" w:cs="Arial"/>
          <w:b/>
          <w:bCs/>
          <w:iCs/>
          <w:sz w:val="24"/>
          <w:szCs w:val="24"/>
        </w:rPr>
        <w:t xml:space="preserve"> gracias, sobre todo, al éxito de los talleres en directo y las campañas psicoactivas</w:t>
      </w:r>
    </w:p>
    <w:p w14:paraId="435DE20E" w14:textId="77777777" w:rsidR="005B4A81" w:rsidRDefault="005B4A81" w:rsidP="000C5B1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70BA0011" w14:textId="77777777" w:rsidR="003A1984" w:rsidRDefault="003A1984" w:rsidP="00F83EE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5E044568" w14:textId="6E599436" w:rsidR="00DB09DB" w:rsidRDefault="006B15E7" w:rsidP="002B388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Oviedo/</w:t>
      </w:r>
      <w:proofErr w:type="spellStart"/>
      <w:r>
        <w:rPr>
          <w:rFonts w:ascii="Arial" w:hAnsi="Arial" w:cs="Arial"/>
          <w:b/>
          <w:bCs/>
        </w:rPr>
        <w:t>Uviéu</w:t>
      </w:r>
      <w:proofErr w:type="spellEnd"/>
      <w:r w:rsidR="00874BB8" w:rsidRPr="00D54CEC">
        <w:rPr>
          <w:rFonts w:ascii="Arial" w:hAnsi="Arial" w:cs="Arial"/>
          <w:b/>
          <w:bCs/>
        </w:rPr>
        <w:t xml:space="preserve">, </w:t>
      </w:r>
      <w:r w:rsidR="00AD35E7">
        <w:rPr>
          <w:rFonts w:ascii="Arial" w:hAnsi="Arial" w:cs="Arial"/>
          <w:b/>
          <w:bCs/>
        </w:rPr>
        <w:t>1</w:t>
      </w:r>
      <w:r w:rsidR="0021195A">
        <w:rPr>
          <w:rFonts w:ascii="Arial" w:hAnsi="Arial" w:cs="Arial"/>
          <w:b/>
          <w:bCs/>
        </w:rPr>
        <w:t>4</w:t>
      </w:r>
      <w:r w:rsidR="000769EF">
        <w:rPr>
          <w:rFonts w:ascii="Arial" w:hAnsi="Arial" w:cs="Arial"/>
          <w:b/>
          <w:bCs/>
        </w:rPr>
        <w:t xml:space="preserve"> de febrero</w:t>
      </w:r>
      <w:r w:rsidR="006616D2">
        <w:rPr>
          <w:rFonts w:ascii="Arial" w:hAnsi="Arial" w:cs="Arial"/>
          <w:b/>
          <w:bCs/>
        </w:rPr>
        <w:t xml:space="preserve"> </w:t>
      </w:r>
      <w:r w:rsidR="00874BB8" w:rsidRPr="00D54CEC">
        <w:rPr>
          <w:rFonts w:ascii="Arial" w:hAnsi="Arial" w:cs="Arial"/>
          <w:b/>
          <w:bCs/>
        </w:rPr>
        <w:t>de 202</w:t>
      </w:r>
      <w:r w:rsidR="006616D2">
        <w:rPr>
          <w:rFonts w:ascii="Arial" w:hAnsi="Arial" w:cs="Arial"/>
          <w:b/>
          <w:bCs/>
        </w:rPr>
        <w:t>4</w:t>
      </w:r>
      <w:r w:rsidR="00874BB8" w:rsidRPr="00874BB8">
        <w:rPr>
          <w:rFonts w:ascii="Arial" w:hAnsi="Arial" w:cs="Arial"/>
          <w:b/>
          <w:bCs/>
        </w:rPr>
        <w:t xml:space="preserve"> </w:t>
      </w:r>
      <w:r w:rsidR="00135E73">
        <w:rPr>
          <w:rFonts w:ascii="Arial" w:hAnsi="Arial" w:cs="Arial"/>
          <w:b/>
          <w:bCs/>
        </w:rPr>
        <w:t>–</w:t>
      </w:r>
      <w:r w:rsidR="000C5B1C">
        <w:rPr>
          <w:rFonts w:ascii="Arial" w:hAnsi="Arial" w:cs="Arial"/>
          <w:b/>
          <w:bCs/>
        </w:rPr>
        <w:t xml:space="preserve"> </w:t>
      </w:r>
      <w:r w:rsidR="005F69BA" w:rsidRPr="00415B52">
        <w:rPr>
          <w:rFonts w:ascii="Arial" w:hAnsi="Arial" w:cs="Arial"/>
          <w:i/>
          <w:iCs/>
        </w:rPr>
        <w:t xml:space="preserve">Adaptarme mejor a los cambios, </w:t>
      </w:r>
      <w:r w:rsidR="00FF4663" w:rsidRPr="00415B52">
        <w:rPr>
          <w:rFonts w:ascii="Arial" w:hAnsi="Arial" w:cs="Arial"/>
          <w:i/>
          <w:iCs/>
        </w:rPr>
        <w:t>Límites: a</w:t>
      </w:r>
      <w:r w:rsidR="005F69BA" w:rsidRPr="00415B52">
        <w:rPr>
          <w:rFonts w:ascii="Arial" w:hAnsi="Arial" w:cs="Arial"/>
          <w:i/>
          <w:iCs/>
        </w:rPr>
        <w:t xml:space="preserve">prender a decir no, </w:t>
      </w:r>
      <w:r w:rsidR="0084133F" w:rsidRPr="00415B52">
        <w:rPr>
          <w:rFonts w:ascii="Arial" w:hAnsi="Arial" w:cs="Arial"/>
          <w:i/>
          <w:iCs/>
        </w:rPr>
        <w:t>Influencia de las emociones en la postura y viceversa</w:t>
      </w:r>
      <w:r w:rsidR="00F30F14" w:rsidRPr="00415B52">
        <w:rPr>
          <w:rFonts w:ascii="Arial" w:hAnsi="Arial" w:cs="Arial"/>
          <w:i/>
          <w:iCs/>
        </w:rPr>
        <w:t>,</w:t>
      </w:r>
      <w:r w:rsidR="0084133F" w:rsidRPr="00415B52">
        <w:rPr>
          <w:i/>
          <w:iCs/>
        </w:rPr>
        <w:t xml:space="preserve"> </w:t>
      </w:r>
      <w:r w:rsidR="0084133F" w:rsidRPr="00415B52">
        <w:rPr>
          <w:rFonts w:ascii="Arial" w:hAnsi="Arial" w:cs="Arial"/>
          <w:i/>
          <w:iCs/>
        </w:rPr>
        <w:t>El amor y la pareja saludable, Asertividad en situaciones difíciles</w:t>
      </w:r>
      <w:r w:rsidR="00790D6D" w:rsidRPr="00415B52">
        <w:rPr>
          <w:rFonts w:ascii="Arial" w:hAnsi="Arial" w:cs="Arial"/>
          <w:i/>
          <w:iCs/>
        </w:rPr>
        <w:t>, Gestionar los enfados: Técnicas para evitar explotar</w:t>
      </w:r>
      <w:r w:rsidR="00F30F14" w:rsidRPr="00415B52">
        <w:rPr>
          <w:rFonts w:ascii="Arial" w:hAnsi="Arial" w:cs="Arial"/>
          <w:i/>
          <w:iCs/>
        </w:rPr>
        <w:t>,</w:t>
      </w:r>
      <w:r w:rsidR="00790D6D" w:rsidRPr="00415B52">
        <w:rPr>
          <w:i/>
          <w:iCs/>
        </w:rPr>
        <w:t xml:space="preserve"> </w:t>
      </w:r>
      <w:r w:rsidR="00790D6D" w:rsidRPr="00415B52">
        <w:rPr>
          <w:rFonts w:ascii="Arial" w:hAnsi="Arial" w:cs="Arial"/>
          <w:i/>
          <w:iCs/>
        </w:rPr>
        <w:t>Cómo gestionar un bloqueo mental</w:t>
      </w:r>
      <w:r w:rsidR="009F598D">
        <w:rPr>
          <w:rFonts w:ascii="Arial" w:hAnsi="Arial" w:cs="Arial"/>
          <w:i/>
          <w:iCs/>
        </w:rPr>
        <w:t xml:space="preserve">… </w:t>
      </w:r>
      <w:r w:rsidR="009F598D" w:rsidRPr="009F598D">
        <w:rPr>
          <w:rFonts w:ascii="Arial" w:hAnsi="Arial" w:cs="Arial"/>
        </w:rPr>
        <w:t>S</w:t>
      </w:r>
      <w:r w:rsidR="00483151">
        <w:rPr>
          <w:rFonts w:ascii="Arial" w:hAnsi="Arial" w:cs="Arial"/>
        </w:rPr>
        <w:t xml:space="preserve">on solo algunas de las actividades que la Universidad de Oviedo </w:t>
      </w:r>
      <w:r w:rsidR="002B3885">
        <w:rPr>
          <w:rFonts w:ascii="Arial" w:hAnsi="Arial" w:cs="Arial"/>
        </w:rPr>
        <w:t xml:space="preserve">ofrece a </w:t>
      </w:r>
      <w:r w:rsidR="00602C17">
        <w:rPr>
          <w:rFonts w:ascii="Arial" w:hAnsi="Arial" w:cs="Arial"/>
        </w:rPr>
        <w:t>sus trabajadores</w:t>
      </w:r>
      <w:r w:rsidR="002B3885">
        <w:rPr>
          <w:rFonts w:ascii="Arial" w:hAnsi="Arial" w:cs="Arial"/>
        </w:rPr>
        <w:t xml:space="preserve"> durante este mes de</w:t>
      </w:r>
      <w:r w:rsidR="00602C17">
        <w:rPr>
          <w:rFonts w:ascii="Arial" w:hAnsi="Arial" w:cs="Arial"/>
        </w:rPr>
        <w:t xml:space="preserve"> febrero</w:t>
      </w:r>
      <w:r w:rsidR="00C12101">
        <w:rPr>
          <w:rFonts w:ascii="Arial" w:hAnsi="Arial" w:cs="Arial"/>
        </w:rPr>
        <w:t xml:space="preserve"> dentro del </w:t>
      </w:r>
      <w:r w:rsidR="0017033F">
        <w:rPr>
          <w:rFonts w:ascii="Arial" w:hAnsi="Arial" w:cs="Arial"/>
        </w:rPr>
        <w:t>Programa de Ayu</w:t>
      </w:r>
      <w:r w:rsidR="004F626F">
        <w:rPr>
          <w:rFonts w:ascii="Arial" w:hAnsi="Arial" w:cs="Arial"/>
        </w:rPr>
        <w:t>da</w:t>
      </w:r>
      <w:r w:rsidR="0017033F">
        <w:rPr>
          <w:rFonts w:ascii="Arial" w:hAnsi="Arial" w:cs="Arial"/>
        </w:rPr>
        <w:t xml:space="preserve"> Psicológica al Emple</w:t>
      </w:r>
      <w:r w:rsidR="001B4C92">
        <w:rPr>
          <w:rFonts w:ascii="Arial" w:hAnsi="Arial" w:cs="Arial"/>
        </w:rPr>
        <w:t xml:space="preserve">ado, más conocido como PAE, </w:t>
      </w:r>
      <w:r w:rsidR="00A6044D">
        <w:rPr>
          <w:rFonts w:ascii="Arial" w:hAnsi="Arial" w:cs="Arial"/>
        </w:rPr>
        <w:t xml:space="preserve">una iniciativa </w:t>
      </w:r>
      <w:r w:rsidR="001B4C92">
        <w:rPr>
          <w:rFonts w:ascii="Arial" w:hAnsi="Arial" w:cs="Arial"/>
        </w:rPr>
        <w:t xml:space="preserve">que tiene por objeto </w:t>
      </w:r>
      <w:r w:rsidR="00602C17">
        <w:rPr>
          <w:rFonts w:ascii="Arial" w:hAnsi="Arial" w:cs="Arial"/>
        </w:rPr>
        <w:t>cuidar el bienestar emocional de</w:t>
      </w:r>
      <w:r w:rsidR="00062E0E">
        <w:rPr>
          <w:rFonts w:ascii="Arial" w:hAnsi="Arial" w:cs="Arial"/>
        </w:rPr>
        <w:t xml:space="preserve">l personal docente e investigador </w:t>
      </w:r>
      <w:r w:rsidR="0074401E">
        <w:rPr>
          <w:rFonts w:ascii="Arial" w:hAnsi="Arial" w:cs="Arial"/>
        </w:rPr>
        <w:t xml:space="preserve">(PDI) </w:t>
      </w:r>
      <w:r w:rsidR="00C02485">
        <w:rPr>
          <w:rFonts w:ascii="Arial" w:hAnsi="Arial" w:cs="Arial"/>
        </w:rPr>
        <w:t xml:space="preserve">y del personal técnico de gestión y de administración y servicios </w:t>
      </w:r>
      <w:r w:rsidR="0074401E">
        <w:rPr>
          <w:rFonts w:ascii="Arial" w:hAnsi="Arial" w:cs="Arial"/>
        </w:rPr>
        <w:t>(PTGAS).</w:t>
      </w:r>
    </w:p>
    <w:p w14:paraId="5594D584" w14:textId="77777777" w:rsidR="002D4235" w:rsidRDefault="002D4235" w:rsidP="002B388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0D9B10F" w14:textId="0A38C0F4" w:rsidR="00DC5FFF" w:rsidRDefault="002E761A" w:rsidP="00415B5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Miguel del Valle, delegado del Rector para la Coordinación Biosanitaria y de la Salud, explica que, c</w:t>
      </w:r>
      <w:r w:rsidR="00415B52" w:rsidRPr="00415B52">
        <w:rPr>
          <w:rFonts w:ascii="Arial" w:hAnsi="Arial" w:cs="Arial"/>
        </w:rPr>
        <w:t>on más de 3200 empleados y de 50 centros de trabajo, la Universidad de Oviedo cuenta</w:t>
      </w:r>
      <w:r w:rsidR="008006BF">
        <w:rPr>
          <w:rFonts w:ascii="Arial" w:hAnsi="Arial" w:cs="Arial"/>
        </w:rPr>
        <w:t>, e</w:t>
      </w:r>
      <w:r w:rsidR="00415B52" w:rsidRPr="00415B52">
        <w:rPr>
          <w:rFonts w:ascii="Arial" w:hAnsi="Arial" w:cs="Arial"/>
        </w:rPr>
        <w:t xml:space="preserve">ntre sus </w:t>
      </w:r>
      <w:r w:rsidR="00F472AB">
        <w:rPr>
          <w:rFonts w:ascii="Arial" w:hAnsi="Arial" w:cs="Arial"/>
        </w:rPr>
        <w:t xml:space="preserve">objetivos prioritarios en </w:t>
      </w:r>
      <w:r w:rsidR="00415B52" w:rsidRPr="00415B52">
        <w:rPr>
          <w:rFonts w:ascii="Arial" w:hAnsi="Arial" w:cs="Arial"/>
        </w:rPr>
        <w:t xml:space="preserve">prevención de riesgos laborales, </w:t>
      </w:r>
      <w:r w:rsidR="005960F3">
        <w:rPr>
          <w:rFonts w:ascii="Arial" w:hAnsi="Arial" w:cs="Arial"/>
        </w:rPr>
        <w:t>proteger</w:t>
      </w:r>
      <w:r w:rsidR="00C01CFE">
        <w:rPr>
          <w:rFonts w:ascii="Arial" w:hAnsi="Arial" w:cs="Arial"/>
        </w:rPr>
        <w:t xml:space="preserve"> </w:t>
      </w:r>
      <w:r w:rsidR="00415B52" w:rsidRPr="00415B52">
        <w:rPr>
          <w:rFonts w:ascii="Arial" w:hAnsi="Arial" w:cs="Arial"/>
        </w:rPr>
        <w:t xml:space="preserve">la </w:t>
      </w:r>
      <w:r w:rsidR="002A2EDD">
        <w:rPr>
          <w:rFonts w:ascii="Arial" w:hAnsi="Arial" w:cs="Arial"/>
        </w:rPr>
        <w:t>salud mental de sus empleados y</w:t>
      </w:r>
      <w:r w:rsidR="002A2EDD" w:rsidRPr="00CA3EAF">
        <w:rPr>
          <w:rFonts w:ascii="Arial" w:hAnsi="Arial" w:cs="Arial"/>
        </w:rPr>
        <w:t xml:space="preserve">, en su momento, </w:t>
      </w:r>
      <w:r w:rsidR="00415B52" w:rsidRPr="00415B52">
        <w:rPr>
          <w:rFonts w:ascii="Arial" w:hAnsi="Arial" w:cs="Arial"/>
        </w:rPr>
        <w:t>paliar</w:t>
      </w:r>
      <w:r w:rsidR="00C01CFE">
        <w:rPr>
          <w:rFonts w:ascii="Arial" w:hAnsi="Arial" w:cs="Arial"/>
        </w:rPr>
        <w:t xml:space="preserve"> las</w:t>
      </w:r>
      <w:r w:rsidR="00415B52" w:rsidRPr="00415B52">
        <w:rPr>
          <w:rFonts w:ascii="Arial" w:hAnsi="Arial" w:cs="Arial"/>
        </w:rPr>
        <w:t xml:space="preserve"> consecuencias de la fatiga pandémica derivada de la C</w:t>
      </w:r>
      <w:r w:rsidR="00C01CFE">
        <w:rPr>
          <w:rFonts w:ascii="Arial" w:hAnsi="Arial" w:cs="Arial"/>
        </w:rPr>
        <w:t>OVID</w:t>
      </w:r>
      <w:r w:rsidR="00415B52" w:rsidRPr="00415B52">
        <w:rPr>
          <w:rFonts w:ascii="Arial" w:hAnsi="Arial" w:cs="Arial"/>
        </w:rPr>
        <w:t>-19</w:t>
      </w:r>
      <w:r w:rsidR="00C01CFE">
        <w:rPr>
          <w:rFonts w:ascii="Arial" w:hAnsi="Arial" w:cs="Arial"/>
        </w:rPr>
        <w:t>.</w:t>
      </w:r>
      <w:r w:rsidR="00712501">
        <w:rPr>
          <w:rFonts w:ascii="Arial" w:hAnsi="Arial" w:cs="Arial"/>
        </w:rPr>
        <w:t xml:space="preserve"> Con este propósito, el equipo de gobierno </w:t>
      </w:r>
      <w:r w:rsidR="00712501">
        <w:rPr>
          <w:rFonts w:ascii="Arial" w:hAnsi="Arial" w:cs="Arial"/>
        </w:rPr>
        <w:lastRenderedPageBreak/>
        <w:t xml:space="preserve">universitario puso en marcha, </w:t>
      </w:r>
      <w:r w:rsidR="00415B52" w:rsidRPr="00415B52">
        <w:rPr>
          <w:rFonts w:ascii="Arial" w:hAnsi="Arial" w:cs="Arial"/>
        </w:rPr>
        <w:t>a finales de 202</w:t>
      </w:r>
      <w:r w:rsidR="00A535BA">
        <w:rPr>
          <w:rFonts w:ascii="Arial" w:hAnsi="Arial" w:cs="Arial"/>
        </w:rPr>
        <w:t>1</w:t>
      </w:r>
      <w:r w:rsidR="00712501">
        <w:rPr>
          <w:rFonts w:ascii="Arial" w:hAnsi="Arial" w:cs="Arial"/>
        </w:rPr>
        <w:t xml:space="preserve">, </w:t>
      </w:r>
      <w:r w:rsidR="008542BE">
        <w:rPr>
          <w:rFonts w:ascii="Arial" w:hAnsi="Arial" w:cs="Arial"/>
        </w:rPr>
        <w:t>el</w:t>
      </w:r>
      <w:r w:rsidR="00712501">
        <w:rPr>
          <w:rFonts w:ascii="Arial" w:hAnsi="Arial" w:cs="Arial"/>
        </w:rPr>
        <w:t xml:space="preserve"> </w:t>
      </w:r>
      <w:r w:rsidR="00415B52" w:rsidRPr="00415B52">
        <w:rPr>
          <w:rFonts w:ascii="Arial" w:hAnsi="Arial" w:cs="Arial"/>
        </w:rPr>
        <w:t xml:space="preserve">Programa de Ayuda al Empleado </w:t>
      </w:r>
      <w:r w:rsidR="00712501">
        <w:rPr>
          <w:rFonts w:ascii="Arial" w:hAnsi="Arial" w:cs="Arial"/>
        </w:rPr>
        <w:t>(PAE)</w:t>
      </w:r>
      <w:r w:rsidR="00415B52" w:rsidRPr="00415B52">
        <w:rPr>
          <w:rFonts w:ascii="Arial" w:hAnsi="Arial" w:cs="Arial"/>
        </w:rPr>
        <w:t xml:space="preserve">. </w:t>
      </w:r>
      <w:r w:rsidR="00712501">
        <w:rPr>
          <w:rFonts w:ascii="Arial" w:hAnsi="Arial" w:cs="Arial"/>
        </w:rPr>
        <w:t>“O</w:t>
      </w:r>
      <w:r w:rsidR="00415B52" w:rsidRPr="00415B52">
        <w:rPr>
          <w:rFonts w:ascii="Arial" w:hAnsi="Arial" w:cs="Arial"/>
        </w:rPr>
        <w:t>frece</w:t>
      </w:r>
      <w:r w:rsidR="00584875">
        <w:rPr>
          <w:rFonts w:ascii="Arial" w:hAnsi="Arial" w:cs="Arial"/>
        </w:rPr>
        <w:t>mos</w:t>
      </w:r>
      <w:r w:rsidR="00415B52" w:rsidRPr="00415B52">
        <w:rPr>
          <w:rFonts w:ascii="Arial" w:hAnsi="Arial" w:cs="Arial"/>
        </w:rPr>
        <w:t xml:space="preserve"> recursos para gestionar individualmente situaciones de ansiedad, estrés, conflicto o cualquier otra que impliquen malestar psicológico o desgaste emocional. También da</w:t>
      </w:r>
      <w:r w:rsidR="00382CF5">
        <w:rPr>
          <w:rFonts w:ascii="Arial" w:hAnsi="Arial" w:cs="Arial"/>
        </w:rPr>
        <w:t>mos</w:t>
      </w:r>
      <w:r w:rsidR="00415B52" w:rsidRPr="00415B52">
        <w:rPr>
          <w:rFonts w:ascii="Arial" w:hAnsi="Arial" w:cs="Arial"/>
        </w:rPr>
        <w:t xml:space="preserve"> apoyo para el desarrollo de habilidades </w:t>
      </w:r>
      <w:r w:rsidR="00382CF5">
        <w:rPr>
          <w:rFonts w:ascii="Arial" w:hAnsi="Arial" w:cs="Arial"/>
        </w:rPr>
        <w:t xml:space="preserve">como </w:t>
      </w:r>
      <w:proofErr w:type="gramStart"/>
      <w:r w:rsidR="00382CF5">
        <w:rPr>
          <w:rFonts w:ascii="Arial" w:hAnsi="Arial" w:cs="Arial"/>
        </w:rPr>
        <w:t xml:space="preserve">la </w:t>
      </w:r>
      <w:r w:rsidR="00415B52" w:rsidRPr="00415B52">
        <w:rPr>
          <w:rFonts w:ascii="Arial" w:hAnsi="Arial" w:cs="Arial"/>
        </w:rPr>
        <w:t>asertividad</w:t>
      </w:r>
      <w:proofErr w:type="gramEnd"/>
      <w:r w:rsidR="00415B52" w:rsidRPr="00415B52">
        <w:rPr>
          <w:rFonts w:ascii="Arial" w:hAnsi="Arial" w:cs="Arial"/>
        </w:rPr>
        <w:t xml:space="preserve">, </w:t>
      </w:r>
      <w:r w:rsidR="00382CF5">
        <w:rPr>
          <w:rFonts w:ascii="Arial" w:hAnsi="Arial" w:cs="Arial"/>
        </w:rPr>
        <w:t xml:space="preserve">la </w:t>
      </w:r>
      <w:r w:rsidR="00415B52" w:rsidRPr="00415B52">
        <w:rPr>
          <w:rFonts w:ascii="Arial" w:hAnsi="Arial" w:cs="Arial"/>
        </w:rPr>
        <w:t xml:space="preserve">gestión del tiempo, </w:t>
      </w:r>
      <w:r w:rsidR="00382CF5">
        <w:rPr>
          <w:rFonts w:ascii="Arial" w:hAnsi="Arial" w:cs="Arial"/>
        </w:rPr>
        <w:t xml:space="preserve">la </w:t>
      </w:r>
      <w:r w:rsidR="00415B52" w:rsidRPr="00415B52">
        <w:rPr>
          <w:rFonts w:ascii="Arial" w:hAnsi="Arial" w:cs="Arial"/>
        </w:rPr>
        <w:t xml:space="preserve">conciliación o </w:t>
      </w:r>
      <w:r w:rsidR="00382CF5">
        <w:rPr>
          <w:rFonts w:ascii="Arial" w:hAnsi="Arial" w:cs="Arial"/>
        </w:rPr>
        <w:t xml:space="preserve">el </w:t>
      </w:r>
      <w:r w:rsidR="00415B52" w:rsidRPr="00415B52">
        <w:rPr>
          <w:rFonts w:ascii="Arial" w:hAnsi="Arial" w:cs="Arial"/>
        </w:rPr>
        <w:t>liderazgo en el ejercicio profesional</w:t>
      </w:r>
      <w:r w:rsidR="00382CF5">
        <w:rPr>
          <w:rFonts w:ascii="Arial" w:hAnsi="Arial" w:cs="Arial"/>
        </w:rPr>
        <w:t>”, explica el delegado.</w:t>
      </w:r>
    </w:p>
    <w:p w14:paraId="60220833" w14:textId="77777777" w:rsidR="00DC5FFF" w:rsidRDefault="00DC5FFF" w:rsidP="00415B5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9F7CD37" w14:textId="2A220ABC" w:rsidR="00415B52" w:rsidRPr="002A2EDD" w:rsidRDefault="00DC5FFF" w:rsidP="00415B5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trike/>
          <w:color w:val="FF0000"/>
        </w:rPr>
      </w:pPr>
      <w:r>
        <w:rPr>
          <w:rFonts w:ascii="Arial" w:hAnsi="Arial" w:cs="Arial"/>
        </w:rPr>
        <w:t xml:space="preserve">Para ello, el Servicio de Riesgos Laborales, que lidera y coordina el programa, ofrece a </w:t>
      </w:r>
      <w:r w:rsidR="00E54717">
        <w:rPr>
          <w:rFonts w:ascii="Arial" w:hAnsi="Arial" w:cs="Arial"/>
        </w:rPr>
        <w:t>todos los empleados de la Universidad de Oviedo una ser</w:t>
      </w:r>
      <w:r w:rsidR="00047D78">
        <w:rPr>
          <w:rFonts w:ascii="Arial" w:hAnsi="Arial" w:cs="Arial"/>
        </w:rPr>
        <w:t>ie</w:t>
      </w:r>
      <w:r w:rsidR="00E54717">
        <w:rPr>
          <w:rFonts w:ascii="Arial" w:hAnsi="Arial" w:cs="Arial"/>
        </w:rPr>
        <w:t xml:space="preserve"> de </w:t>
      </w:r>
      <w:r w:rsidR="00605DCF">
        <w:rPr>
          <w:rFonts w:ascii="Arial" w:hAnsi="Arial" w:cs="Arial"/>
        </w:rPr>
        <w:t>c</w:t>
      </w:r>
      <w:r w:rsidR="00415B52" w:rsidRPr="00415B52">
        <w:rPr>
          <w:rFonts w:ascii="Arial" w:hAnsi="Arial" w:cs="Arial"/>
        </w:rPr>
        <w:t xml:space="preserve">ampañas </w:t>
      </w:r>
      <w:r w:rsidR="00605DCF">
        <w:rPr>
          <w:rFonts w:ascii="Arial" w:hAnsi="Arial" w:cs="Arial"/>
        </w:rPr>
        <w:t>p</w:t>
      </w:r>
      <w:r w:rsidR="00415B52" w:rsidRPr="00415B52">
        <w:rPr>
          <w:rFonts w:ascii="Arial" w:hAnsi="Arial" w:cs="Arial"/>
        </w:rPr>
        <w:t>sicoeducativas que</w:t>
      </w:r>
      <w:r w:rsidR="0086433E">
        <w:rPr>
          <w:rFonts w:ascii="Arial" w:hAnsi="Arial" w:cs="Arial"/>
        </w:rPr>
        <w:t xml:space="preserve">, apoyadas </w:t>
      </w:r>
      <w:r w:rsidR="00605DCF">
        <w:rPr>
          <w:rFonts w:ascii="Arial" w:hAnsi="Arial" w:cs="Arial"/>
        </w:rPr>
        <w:t>en</w:t>
      </w:r>
      <w:r w:rsidR="00415B52" w:rsidRPr="00415B52">
        <w:rPr>
          <w:rFonts w:ascii="Arial" w:hAnsi="Arial" w:cs="Arial"/>
        </w:rPr>
        <w:t xml:space="preserve"> talleres prácticos</w:t>
      </w:r>
      <w:r w:rsidR="00605DCF">
        <w:rPr>
          <w:rFonts w:ascii="Arial" w:hAnsi="Arial" w:cs="Arial"/>
        </w:rPr>
        <w:t xml:space="preserve"> </w:t>
      </w:r>
      <w:r w:rsidR="00415B52" w:rsidRPr="00415B52">
        <w:rPr>
          <w:rFonts w:ascii="Arial" w:hAnsi="Arial" w:cs="Arial"/>
        </w:rPr>
        <w:t>webinar</w:t>
      </w:r>
      <w:r w:rsidR="00605DCF">
        <w:rPr>
          <w:rFonts w:ascii="Arial" w:hAnsi="Arial" w:cs="Arial"/>
        </w:rPr>
        <w:t>io</w:t>
      </w:r>
      <w:r w:rsidR="00415B52" w:rsidRPr="00415B52">
        <w:rPr>
          <w:rFonts w:ascii="Arial" w:hAnsi="Arial" w:cs="Arial"/>
        </w:rPr>
        <w:t xml:space="preserve">s </w:t>
      </w:r>
      <w:r w:rsidR="00D10406">
        <w:rPr>
          <w:rFonts w:ascii="Arial" w:hAnsi="Arial" w:cs="Arial"/>
        </w:rPr>
        <w:t>e</w:t>
      </w:r>
      <w:r w:rsidR="00DD58AD">
        <w:rPr>
          <w:rFonts w:ascii="Arial" w:hAnsi="Arial" w:cs="Arial"/>
        </w:rPr>
        <w:t xml:space="preserve"> </w:t>
      </w:r>
      <w:proofErr w:type="spellStart"/>
      <w:r w:rsidR="00415B52" w:rsidRPr="00D26994">
        <w:rPr>
          <w:rFonts w:ascii="Arial" w:hAnsi="Arial" w:cs="Arial"/>
          <w:i/>
          <w:iCs/>
        </w:rPr>
        <w:t>ebooks</w:t>
      </w:r>
      <w:proofErr w:type="spellEnd"/>
      <w:r w:rsidR="0086433E">
        <w:rPr>
          <w:rFonts w:ascii="Arial" w:hAnsi="Arial" w:cs="Arial"/>
        </w:rPr>
        <w:t>,</w:t>
      </w:r>
      <w:r w:rsidR="00415B52" w:rsidRPr="00415B52">
        <w:rPr>
          <w:rFonts w:ascii="Arial" w:hAnsi="Arial" w:cs="Arial"/>
        </w:rPr>
        <w:t xml:space="preserve"> proporcionan al personal técnicas y recursos audiovisuales sobre la gestión emocional. Para llevarlo a cabo, la Universidad de Oviedo cuenta con el apoyo de la consultora </w:t>
      </w:r>
      <w:proofErr w:type="spellStart"/>
      <w:r w:rsidR="00415B52" w:rsidRPr="00415B52">
        <w:rPr>
          <w:rFonts w:ascii="Arial" w:hAnsi="Arial" w:cs="Arial"/>
        </w:rPr>
        <w:t>Affor</w:t>
      </w:r>
      <w:proofErr w:type="spellEnd"/>
      <w:r w:rsidR="00415B52" w:rsidRPr="00415B52">
        <w:rPr>
          <w:rFonts w:ascii="Arial" w:hAnsi="Arial" w:cs="Arial"/>
        </w:rPr>
        <w:t xml:space="preserve"> </w:t>
      </w:r>
      <w:proofErr w:type="spellStart"/>
      <w:r w:rsidR="00415B52" w:rsidRPr="00415B52">
        <w:rPr>
          <w:rFonts w:ascii="Arial" w:hAnsi="Arial" w:cs="Arial"/>
        </w:rPr>
        <w:t>Health</w:t>
      </w:r>
      <w:proofErr w:type="spellEnd"/>
      <w:r w:rsidR="00415B52" w:rsidRPr="00415B52">
        <w:rPr>
          <w:rFonts w:ascii="Arial" w:hAnsi="Arial" w:cs="Arial"/>
        </w:rPr>
        <w:t xml:space="preserve">, experta en gestión de riesgos psicosociales, que ofrece </w:t>
      </w:r>
      <w:r w:rsidR="00A5435A">
        <w:rPr>
          <w:rFonts w:ascii="Arial" w:hAnsi="Arial" w:cs="Arial"/>
        </w:rPr>
        <w:t xml:space="preserve">también </w:t>
      </w:r>
      <w:r w:rsidR="00415B52" w:rsidRPr="00415B52">
        <w:rPr>
          <w:rFonts w:ascii="Arial" w:hAnsi="Arial" w:cs="Arial"/>
        </w:rPr>
        <w:t>acompañamiento psicológico al personal a través de</w:t>
      </w:r>
      <w:r w:rsidR="003F5909">
        <w:rPr>
          <w:rFonts w:ascii="Arial" w:hAnsi="Arial" w:cs="Arial"/>
        </w:rPr>
        <w:t xml:space="preserve"> una de las piezas fundamentales del </w:t>
      </w:r>
      <w:r w:rsidR="00415B52" w:rsidRPr="00415B52">
        <w:rPr>
          <w:rFonts w:ascii="Arial" w:hAnsi="Arial" w:cs="Arial"/>
        </w:rPr>
        <w:t xml:space="preserve">Programa de Ayuda al Empleado (PAE), un </w:t>
      </w:r>
      <w:r w:rsidR="003F5909">
        <w:rPr>
          <w:rFonts w:ascii="Arial" w:hAnsi="Arial" w:cs="Arial"/>
        </w:rPr>
        <w:t>s</w:t>
      </w:r>
      <w:r w:rsidR="00415B52" w:rsidRPr="00415B52">
        <w:rPr>
          <w:rFonts w:ascii="Arial" w:hAnsi="Arial" w:cs="Arial"/>
        </w:rPr>
        <w:t xml:space="preserve">ervicio de </w:t>
      </w:r>
      <w:r w:rsidR="003F5909">
        <w:rPr>
          <w:rFonts w:ascii="Arial" w:hAnsi="Arial" w:cs="Arial"/>
        </w:rPr>
        <w:t>a</w:t>
      </w:r>
      <w:r w:rsidR="00415B52" w:rsidRPr="00415B52">
        <w:rPr>
          <w:rFonts w:ascii="Arial" w:hAnsi="Arial" w:cs="Arial"/>
        </w:rPr>
        <w:t xml:space="preserve">tención </w:t>
      </w:r>
      <w:r w:rsidR="003F5909">
        <w:rPr>
          <w:rFonts w:ascii="Arial" w:hAnsi="Arial" w:cs="Arial"/>
        </w:rPr>
        <w:t>p</w:t>
      </w:r>
      <w:r w:rsidR="00415B52" w:rsidRPr="00415B52">
        <w:rPr>
          <w:rFonts w:ascii="Arial" w:hAnsi="Arial" w:cs="Arial"/>
        </w:rPr>
        <w:t>sicológica 24</w:t>
      </w:r>
      <w:r w:rsidR="00815F80">
        <w:rPr>
          <w:rFonts w:ascii="Arial" w:hAnsi="Arial" w:cs="Arial"/>
        </w:rPr>
        <w:t xml:space="preserve"> horas, siete días a la</w:t>
      </w:r>
      <w:r w:rsidR="00934AB5">
        <w:rPr>
          <w:rFonts w:ascii="Arial" w:hAnsi="Arial" w:cs="Arial"/>
        </w:rPr>
        <w:t xml:space="preserve"> </w:t>
      </w:r>
      <w:r w:rsidR="00815F80">
        <w:rPr>
          <w:rFonts w:ascii="Arial" w:hAnsi="Arial" w:cs="Arial"/>
        </w:rPr>
        <w:t>semana,</w:t>
      </w:r>
      <w:r w:rsidR="00415B52" w:rsidRPr="00415B52">
        <w:rPr>
          <w:rFonts w:ascii="Arial" w:hAnsi="Arial" w:cs="Arial"/>
        </w:rPr>
        <w:t xml:space="preserve"> que se presta gratuitamente a través de diferentes canales como teléfono, correo electrónico</w:t>
      </w:r>
      <w:r w:rsidR="00C42656">
        <w:rPr>
          <w:rFonts w:ascii="Arial" w:hAnsi="Arial" w:cs="Arial"/>
        </w:rPr>
        <w:t xml:space="preserve"> o</w:t>
      </w:r>
      <w:r w:rsidR="00415B52" w:rsidRPr="00415B52">
        <w:rPr>
          <w:rFonts w:ascii="Arial" w:hAnsi="Arial" w:cs="Arial"/>
        </w:rPr>
        <w:t xml:space="preserve"> chat </w:t>
      </w:r>
      <w:r w:rsidR="00C42656">
        <w:rPr>
          <w:rFonts w:ascii="Arial" w:hAnsi="Arial" w:cs="Arial"/>
        </w:rPr>
        <w:t>gracias a</w:t>
      </w:r>
      <w:r w:rsidR="00415B52" w:rsidRPr="00415B52">
        <w:rPr>
          <w:rFonts w:ascii="Arial" w:hAnsi="Arial" w:cs="Arial"/>
        </w:rPr>
        <w:t xml:space="preserve"> la aplicación informática </w:t>
      </w:r>
      <w:proofErr w:type="spellStart"/>
      <w:r w:rsidR="00415B52" w:rsidRPr="00415B52">
        <w:rPr>
          <w:rFonts w:ascii="Arial" w:hAnsi="Arial" w:cs="Arial"/>
        </w:rPr>
        <w:t>forhealthhub</w:t>
      </w:r>
      <w:proofErr w:type="spellEnd"/>
      <w:r w:rsidR="00CA3EAF">
        <w:rPr>
          <w:rFonts w:ascii="Arial" w:hAnsi="Arial" w:cs="Arial"/>
        </w:rPr>
        <w:t>.</w:t>
      </w:r>
    </w:p>
    <w:p w14:paraId="02886DD5" w14:textId="77777777" w:rsidR="00415B52" w:rsidRPr="00415B52" w:rsidRDefault="00415B52" w:rsidP="00415B5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415B52">
        <w:rPr>
          <w:rFonts w:ascii="Arial" w:hAnsi="Arial" w:cs="Arial"/>
        </w:rPr>
        <w:t xml:space="preserve"> </w:t>
      </w:r>
    </w:p>
    <w:p w14:paraId="37A8994D" w14:textId="7EADDAEB" w:rsidR="00415B52" w:rsidRDefault="003F5909" w:rsidP="00415B5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415B52" w:rsidRPr="00415B52">
        <w:rPr>
          <w:rFonts w:ascii="Arial" w:hAnsi="Arial" w:cs="Arial"/>
        </w:rPr>
        <w:t xml:space="preserve">El PAE es atendido por psicólogos expertos, tiene como objetivo dar soporte y asesoramiento a todos los empleados en la resolución de sus problemas tanto personales como laborales, reduciendo </w:t>
      </w:r>
      <w:r w:rsidR="00657CB2">
        <w:rPr>
          <w:rFonts w:ascii="Arial" w:hAnsi="Arial" w:cs="Arial"/>
        </w:rPr>
        <w:t>así el</w:t>
      </w:r>
      <w:r w:rsidR="00415B52" w:rsidRPr="00415B52">
        <w:rPr>
          <w:rFonts w:ascii="Arial" w:hAnsi="Arial" w:cs="Arial"/>
        </w:rPr>
        <w:t xml:space="preserve"> impacto sobre su salud emocional y su rendimiento laboral; por lo que mejora la calidad de vida y repercute en el clima laboral</w:t>
      </w:r>
      <w:r w:rsidR="00657CB2">
        <w:rPr>
          <w:rFonts w:ascii="Arial" w:hAnsi="Arial" w:cs="Arial"/>
        </w:rPr>
        <w:t>”, apunta Del Valle</w:t>
      </w:r>
      <w:r w:rsidR="00415B52" w:rsidRPr="00415B52">
        <w:rPr>
          <w:rFonts w:ascii="Arial" w:hAnsi="Arial" w:cs="Arial"/>
        </w:rPr>
        <w:t xml:space="preserve">. </w:t>
      </w:r>
      <w:r w:rsidR="007655A9">
        <w:rPr>
          <w:rFonts w:ascii="Arial" w:hAnsi="Arial" w:cs="Arial"/>
        </w:rPr>
        <w:t>“</w:t>
      </w:r>
      <w:r w:rsidR="00415B52" w:rsidRPr="00415B52">
        <w:rPr>
          <w:rFonts w:ascii="Arial" w:hAnsi="Arial" w:cs="Arial"/>
        </w:rPr>
        <w:t>Se trata de un servicio anónimo y confidencial, es de uso ilimitado y está destinado a paliar y resolver de la forma más eficiente posible el malestar psicológico y emocional que atañe al personal</w:t>
      </w:r>
      <w:r w:rsidR="007655A9">
        <w:rPr>
          <w:rFonts w:ascii="Arial" w:hAnsi="Arial" w:cs="Arial"/>
        </w:rPr>
        <w:t xml:space="preserve">. Es además una </w:t>
      </w:r>
      <w:r w:rsidR="00415B52" w:rsidRPr="00415B52">
        <w:rPr>
          <w:rFonts w:ascii="Arial" w:hAnsi="Arial" w:cs="Arial"/>
        </w:rPr>
        <w:t>herramienta de detección precoz de posibles fuentes de riesgo psicosocial que permite al servicio de prevención tener un indicador de factores de riesgo psicosocial para reducir su impacto y tomar medidas adecuadas</w:t>
      </w:r>
      <w:r w:rsidR="007655A9">
        <w:rPr>
          <w:rFonts w:ascii="Arial" w:hAnsi="Arial" w:cs="Arial"/>
        </w:rPr>
        <w:t>”, añade el delegado del Rector para la Coordinación Biosanitaria y de la Salud</w:t>
      </w:r>
      <w:r w:rsidR="00415B52" w:rsidRPr="00415B52">
        <w:rPr>
          <w:rFonts w:ascii="Arial" w:hAnsi="Arial" w:cs="Arial"/>
        </w:rPr>
        <w:t xml:space="preserve">. </w:t>
      </w:r>
    </w:p>
    <w:p w14:paraId="59F364C7" w14:textId="77777777" w:rsidR="00620B58" w:rsidRDefault="00620B58" w:rsidP="00415B5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D94982D" w14:textId="219063A6" w:rsidR="00620B58" w:rsidRPr="00620B58" w:rsidRDefault="00620B58" w:rsidP="00415B5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620B58">
        <w:rPr>
          <w:rFonts w:ascii="Arial" w:hAnsi="Arial" w:cs="Arial"/>
          <w:b/>
          <w:bCs/>
        </w:rPr>
        <w:t>Una herramienta para la prevención</w:t>
      </w:r>
    </w:p>
    <w:p w14:paraId="1751E009" w14:textId="77777777" w:rsidR="007655A9" w:rsidRPr="00415B52" w:rsidRDefault="007655A9" w:rsidP="00415B5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A0DF391" w14:textId="37A60A01" w:rsidR="00415B52" w:rsidRDefault="00415B52" w:rsidP="00415B5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415B52">
        <w:rPr>
          <w:rFonts w:ascii="Arial" w:hAnsi="Arial" w:cs="Arial"/>
        </w:rPr>
        <w:t xml:space="preserve">A nivel práctico, </w:t>
      </w:r>
      <w:r w:rsidR="0011161D">
        <w:rPr>
          <w:rFonts w:ascii="Arial" w:hAnsi="Arial" w:cs="Arial"/>
        </w:rPr>
        <w:t xml:space="preserve">el programa </w:t>
      </w:r>
      <w:r w:rsidRPr="00415B52">
        <w:rPr>
          <w:rFonts w:ascii="Arial" w:hAnsi="Arial" w:cs="Arial"/>
        </w:rPr>
        <w:t xml:space="preserve">supone </w:t>
      </w:r>
      <w:r w:rsidR="00B11416">
        <w:rPr>
          <w:rFonts w:ascii="Arial" w:hAnsi="Arial" w:cs="Arial"/>
        </w:rPr>
        <w:t xml:space="preserve">además </w:t>
      </w:r>
      <w:r w:rsidRPr="00415B52">
        <w:rPr>
          <w:rFonts w:ascii="Arial" w:hAnsi="Arial" w:cs="Arial"/>
        </w:rPr>
        <w:t xml:space="preserve">un desahogo emocional con un psicólogo sanitario, que además facilita al empleado pautas para un cambio de conducta.  </w:t>
      </w:r>
      <w:r w:rsidR="00B11416">
        <w:rPr>
          <w:rFonts w:ascii="Arial" w:hAnsi="Arial" w:cs="Arial"/>
        </w:rPr>
        <w:t>“</w:t>
      </w:r>
      <w:r w:rsidRPr="00415B52">
        <w:rPr>
          <w:rFonts w:ascii="Arial" w:hAnsi="Arial" w:cs="Arial"/>
        </w:rPr>
        <w:t xml:space="preserve">Un asesoramiento psicológico adecuado puede ser clave para mejorar la salud emocional y el rendimiento en el ámbito laboral. </w:t>
      </w:r>
      <w:r w:rsidR="00B11416">
        <w:rPr>
          <w:rFonts w:ascii="Arial" w:hAnsi="Arial" w:cs="Arial"/>
        </w:rPr>
        <w:t>El PAE s</w:t>
      </w:r>
      <w:r w:rsidRPr="00415B52">
        <w:rPr>
          <w:rFonts w:ascii="Arial" w:hAnsi="Arial" w:cs="Arial"/>
        </w:rPr>
        <w:t>e ha convertido en una buena práctica preventiva en el área psicosocial que promueve la salud emocional del personal que lo demanda y también permite valorar el posible riesgo psicosocial existente en la organización</w:t>
      </w:r>
      <w:r w:rsidR="00832D0F">
        <w:rPr>
          <w:rFonts w:ascii="Arial" w:hAnsi="Arial" w:cs="Arial"/>
        </w:rPr>
        <w:t>”, comenta Miguel del Valle</w:t>
      </w:r>
      <w:r w:rsidRPr="00415B52">
        <w:rPr>
          <w:rFonts w:ascii="Arial" w:hAnsi="Arial" w:cs="Arial"/>
        </w:rPr>
        <w:t xml:space="preserve">. </w:t>
      </w:r>
    </w:p>
    <w:p w14:paraId="183A45D3" w14:textId="77777777" w:rsidR="00832D0F" w:rsidRPr="00415B52" w:rsidRDefault="00832D0F" w:rsidP="00415B5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F67A977" w14:textId="33020458" w:rsidR="00415B52" w:rsidRPr="00415B52" w:rsidRDefault="00415B52" w:rsidP="00415B5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415B52">
        <w:rPr>
          <w:rFonts w:ascii="Arial" w:hAnsi="Arial" w:cs="Arial"/>
        </w:rPr>
        <w:t xml:space="preserve">En cuanto a la evolución del PAE, ha ido creciendo el número de usuarios del programa que interactúan en los recursos psicoeducativos, prácticamente triplicándose entre 2022 y el 2023 la participación de los empleados. Son los talleres en directo y las campañas </w:t>
      </w:r>
      <w:r w:rsidRPr="00415B52">
        <w:rPr>
          <w:rFonts w:ascii="Arial" w:hAnsi="Arial" w:cs="Arial"/>
        </w:rPr>
        <w:lastRenderedPageBreak/>
        <w:t>psicoeducativas la</w:t>
      </w:r>
      <w:r w:rsidR="002E0191">
        <w:rPr>
          <w:rFonts w:ascii="Arial" w:hAnsi="Arial" w:cs="Arial"/>
        </w:rPr>
        <w:t>s</w:t>
      </w:r>
      <w:r w:rsidRPr="00415B52">
        <w:rPr>
          <w:rFonts w:ascii="Arial" w:hAnsi="Arial" w:cs="Arial"/>
        </w:rPr>
        <w:t xml:space="preserve"> actividad</w:t>
      </w:r>
      <w:r w:rsidR="002E0191">
        <w:rPr>
          <w:rFonts w:ascii="Arial" w:hAnsi="Arial" w:cs="Arial"/>
        </w:rPr>
        <w:t>es</w:t>
      </w:r>
      <w:r w:rsidRPr="00415B52">
        <w:rPr>
          <w:rFonts w:ascii="Arial" w:hAnsi="Arial" w:cs="Arial"/>
        </w:rPr>
        <w:t xml:space="preserve"> más demandada</w:t>
      </w:r>
      <w:r w:rsidR="00E90E66">
        <w:rPr>
          <w:rFonts w:ascii="Arial" w:hAnsi="Arial" w:cs="Arial"/>
        </w:rPr>
        <w:t>s</w:t>
      </w:r>
      <w:r w:rsidRPr="00415B52">
        <w:rPr>
          <w:rFonts w:ascii="Arial" w:hAnsi="Arial" w:cs="Arial"/>
        </w:rPr>
        <w:t xml:space="preserve">. Sin embargo, menos del 10% de las solicitudes se centran en actividades de intervención psicológica que, fundamentalmente, están relacionadas con demandas psicológicas emocionales y de salud, así como con solicitudes de ayuda con el entorno familiar del empleado. En total, en el PAE, los empleados han pasado de 329 interacciones en el ejercicio 2022 a 932 interacciones en el 2023. </w:t>
      </w:r>
    </w:p>
    <w:p w14:paraId="76DD3CAD" w14:textId="77777777" w:rsidR="00415B52" w:rsidRPr="00415B52" w:rsidRDefault="00415B52" w:rsidP="00415B5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06DC232" w14:textId="462AF2E0" w:rsidR="00415B52" w:rsidRDefault="00415B52" w:rsidP="00415B5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415B52">
        <w:rPr>
          <w:rFonts w:ascii="Arial" w:hAnsi="Arial" w:cs="Arial"/>
        </w:rPr>
        <w:t xml:space="preserve">Los recursos psicoeducativos están disponibles en la web de la Universidad de Oviedo, visitando el Servicio de Prevención de Riesgos Laborales </w:t>
      </w:r>
      <w:r w:rsidR="00E90E66">
        <w:rPr>
          <w:rFonts w:ascii="Arial" w:hAnsi="Arial" w:cs="Arial"/>
        </w:rPr>
        <w:t>(</w:t>
      </w:r>
      <w:hyperlink r:id="rId11" w:history="1">
        <w:r w:rsidR="00E90E66" w:rsidRPr="00AC125A">
          <w:rPr>
            <w:rStyle w:val="Hipervnculo"/>
            <w:rFonts w:ascii="Arial" w:hAnsi="Arial" w:cs="Arial"/>
          </w:rPr>
          <w:t>https://www.prevencion.uniovi.es/psicoeducativas</w:t>
        </w:r>
      </w:hyperlink>
      <w:r w:rsidR="00E90E66">
        <w:rPr>
          <w:rFonts w:ascii="Arial" w:hAnsi="Arial" w:cs="Arial"/>
        </w:rPr>
        <w:t>)</w:t>
      </w:r>
      <w:r w:rsidRPr="00415B52">
        <w:rPr>
          <w:rFonts w:ascii="Arial" w:hAnsi="Arial" w:cs="Arial"/>
        </w:rPr>
        <w:t xml:space="preserve">. </w:t>
      </w:r>
    </w:p>
    <w:p w14:paraId="31F136C0" w14:textId="77777777" w:rsidR="00E90E66" w:rsidRPr="00415B52" w:rsidRDefault="00E90E66" w:rsidP="00415B5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DBFA9B1" w14:textId="77777777" w:rsidR="00415B52" w:rsidRPr="00415B52" w:rsidRDefault="00415B52" w:rsidP="00415B5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8B1012E" w14:textId="77777777" w:rsidR="002D4235" w:rsidRPr="002B3885" w:rsidRDefault="002D4235" w:rsidP="002B388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3EDBF26" w14:textId="4CC0A18C" w:rsidR="00D72FD2" w:rsidRPr="00682A30" w:rsidRDefault="000F36A7" w:rsidP="00D72FD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lang w:val="en-US"/>
        </w:rPr>
      </w:pPr>
      <w:r w:rsidRPr="00682A30">
        <w:rPr>
          <w:rFonts w:ascii="Arial" w:hAnsi="Arial" w:cs="Arial"/>
          <w:b/>
          <w:lang w:val="en-US"/>
        </w:rPr>
        <w:t xml:space="preserve">Más </w:t>
      </w:r>
      <w:proofErr w:type="spellStart"/>
      <w:r w:rsidRPr="00682A30">
        <w:rPr>
          <w:rFonts w:ascii="Arial" w:hAnsi="Arial" w:cs="Arial"/>
          <w:b/>
          <w:lang w:val="en-US"/>
        </w:rPr>
        <w:t>Infor</w:t>
      </w:r>
      <w:r w:rsidR="006616D2" w:rsidRPr="00682A30">
        <w:rPr>
          <w:rFonts w:ascii="Arial" w:hAnsi="Arial" w:cs="Arial"/>
          <w:b/>
          <w:bCs/>
          <w:lang w:val="en-US"/>
        </w:rPr>
        <w:t>mación</w:t>
      </w:r>
      <w:proofErr w:type="spellEnd"/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CF4136" w:rsidRPr="00671C29" w14:paraId="2DA0274E" w14:textId="77777777" w:rsidTr="004F2C35">
        <w:trPr>
          <w:jc w:val="center"/>
        </w:trPr>
        <w:tc>
          <w:tcPr>
            <w:tcW w:w="3218" w:type="dxa"/>
            <w:gridSpan w:val="2"/>
          </w:tcPr>
          <w:p w14:paraId="11B7DB3A" w14:textId="39CF5623" w:rsidR="00CF4136" w:rsidRPr="00682A30" w:rsidRDefault="009F60DF" w:rsidP="004F2C35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682A30">
              <w:rPr>
                <w:rStyle w:val="Hipervnculo"/>
                <w:rFonts w:ascii="Arial" w:hAnsi="Arial" w:cs="Arial"/>
                <w:lang w:val="en-US"/>
              </w:rPr>
              <w:br/>
            </w:r>
          </w:p>
        </w:tc>
        <w:tc>
          <w:tcPr>
            <w:tcW w:w="5291" w:type="dxa"/>
            <w:gridSpan w:val="4"/>
          </w:tcPr>
          <w:p w14:paraId="7E8D1D40" w14:textId="77777777" w:rsidR="00CF4136" w:rsidRDefault="00934AB5" w:rsidP="004F2C35">
            <w:pPr>
              <w:rPr>
                <w:rStyle w:val="Hipervnculo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2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  <w:p w14:paraId="55620D2C" w14:textId="7C75E280" w:rsidR="00EA7436" w:rsidRPr="00671C29" w:rsidRDefault="00EA7436" w:rsidP="004F2C3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CF4136" w:rsidRPr="00671C29" w14:paraId="5BB890FF" w14:textId="77777777" w:rsidTr="004F2C35">
        <w:trPr>
          <w:jc w:val="center"/>
        </w:trPr>
        <w:tc>
          <w:tcPr>
            <w:tcW w:w="556" w:type="dxa"/>
          </w:tcPr>
          <w:p w14:paraId="74109866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D7FD71F" wp14:editId="2C6CCC74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3BB382AE" w14:textId="77777777" w:rsidR="00CF4136" w:rsidRPr="00671C29" w:rsidRDefault="00934AB5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proofErr w:type="spellStart"/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70A93057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4EC5248" wp14:editId="591D93AF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25B05F5C" w14:textId="77777777" w:rsidR="00CF4136" w:rsidRPr="00671C29" w:rsidRDefault="00934AB5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proofErr w:type="spellStart"/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7A4719AB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EB78042" wp14:editId="40C03C18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14B0BFBE" w14:textId="77777777" w:rsidR="00CF4136" w:rsidRPr="00671C29" w:rsidRDefault="00934AB5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CF4136" w:rsidRPr="00671C29" w14:paraId="719BB51C" w14:textId="77777777" w:rsidTr="004F2C35">
        <w:trPr>
          <w:jc w:val="center"/>
        </w:trPr>
        <w:tc>
          <w:tcPr>
            <w:tcW w:w="556" w:type="dxa"/>
          </w:tcPr>
          <w:p w14:paraId="529F7096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9CE2F93" wp14:editId="6603DF7C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49AEFE30" w14:textId="77777777" w:rsidR="00CF4136" w:rsidRPr="00671C29" w:rsidRDefault="00934AB5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proofErr w:type="spellStart"/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595A4D27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DA18405" wp14:editId="785283D6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784EC993" w14:textId="77777777" w:rsidR="00CF4136" w:rsidRPr="00671C29" w:rsidRDefault="00934AB5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2" w:history="1">
              <w:proofErr w:type="spellStart"/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</w:tcPr>
          <w:p w14:paraId="019808A3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1098A8A6" wp14:editId="4B8A9E2E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40900EFC" w14:textId="77777777" w:rsidR="00CF4136" w:rsidRPr="00671C29" w:rsidRDefault="00934AB5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4" w:history="1">
              <w:proofErr w:type="spellStart"/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</w:tr>
    </w:tbl>
    <w:p w14:paraId="2182EB27" w14:textId="77777777" w:rsidR="00CF4136" w:rsidRPr="009F60DF" w:rsidRDefault="00CF4136" w:rsidP="003117F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709"/>
        <w:jc w:val="both"/>
        <w:rPr>
          <w:rFonts w:ascii="Arial" w:hAnsi="Arial" w:cs="Arial"/>
          <w:color w:val="0563C1"/>
          <w:u w:val="single"/>
        </w:rPr>
      </w:pPr>
    </w:p>
    <w:sectPr w:rsidR="00CF4136" w:rsidRPr="009F60DF" w:rsidSect="00716E7C">
      <w:headerReference w:type="default" r:id="rId25"/>
      <w:pgSz w:w="11906" w:h="16838"/>
      <w:pgMar w:top="1417" w:right="849" w:bottom="212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C55A" w14:textId="77777777" w:rsidR="00716E7C" w:rsidRDefault="00716E7C" w:rsidP="00214D82">
      <w:pPr>
        <w:spacing w:after="0" w:line="240" w:lineRule="auto"/>
      </w:pPr>
      <w:r>
        <w:separator/>
      </w:r>
    </w:p>
  </w:endnote>
  <w:endnote w:type="continuationSeparator" w:id="0">
    <w:p w14:paraId="49EA9256" w14:textId="77777777" w:rsidR="00716E7C" w:rsidRDefault="00716E7C" w:rsidP="00214D82">
      <w:pPr>
        <w:spacing w:after="0" w:line="240" w:lineRule="auto"/>
      </w:pPr>
      <w:r>
        <w:continuationSeparator/>
      </w:r>
    </w:p>
  </w:endnote>
  <w:endnote w:type="continuationNotice" w:id="1">
    <w:p w14:paraId="6D3FC1D6" w14:textId="77777777" w:rsidR="00716E7C" w:rsidRDefault="00716E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13E61" w14:textId="77777777" w:rsidR="00716E7C" w:rsidRDefault="00716E7C" w:rsidP="00214D82">
      <w:pPr>
        <w:spacing w:after="0" w:line="240" w:lineRule="auto"/>
      </w:pPr>
      <w:r>
        <w:separator/>
      </w:r>
    </w:p>
  </w:footnote>
  <w:footnote w:type="continuationSeparator" w:id="0">
    <w:p w14:paraId="09D635DF" w14:textId="77777777" w:rsidR="00716E7C" w:rsidRDefault="00716E7C" w:rsidP="00214D82">
      <w:pPr>
        <w:spacing w:after="0" w:line="240" w:lineRule="auto"/>
      </w:pPr>
      <w:r>
        <w:continuationSeparator/>
      </w:r>
    </w:p>
  </w:footnote>
  <w:footnote w:type="continuationNotice" w:id="1">
    <w:p w14:paraId="3C013774" w14:textId="77777777" w:rsidR="00716E7C" w:rsidRDefault="00716E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742F" w14:textId="73E84B66" w:rsidR="00755B63" w:rsidRDefault="003008B2">
    <w:pPr>
      <w:pStyle w:val="Encabezado"/>
    </w:pPr>
    <w:r>
      <w:rPr>
        <w:noProof/>
      </w:rPr>
      <w:object w:dxaOrig="8652" w:dyaOrig="1323" w14:anchorId="7A9CFE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2.75pt;height:83.25pt;mso-width-percent:0;mso-height-percent:0;mso-width-percent:0;mso-height-percent:0">
          <v:imagedata r:id="rId1" o:title=""/>
        </v:shape>
        <o:OLEObject Type="Embed" ProgID="Excel.Sheet.12" ShapeID="_x0000_i1025" DrawAspect="Content" ObjectID="_176942210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92D"/>
    <w:multiLevelType w:val="hybridMultilevel"/>
    <w:tmpl w:val="983CB792"/>
    <w:lvl w:ilvl="0" w:tplc="6BEA8E60">
      <w:numFmt w:val="bullet"/>
      <w:lvlText w:val="-"/>
      <w:lvlJc w:val="left"/>
      <w:pPr>
        <w:ind w:left="1421" w:hanging="57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D5E2F14"/>
    <w:multiLevelType w:val="hybridMultilevel"/>
    <w:tmpl w:val="A276021C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BE75580"/>
    <w:multiLevelType w:val="hybridMultilevel"/>
    <w:tmpl w:val="70640BA0"/>
    <w:lvl w:ilvl="0" w:tplc="47CA5E5C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6741D"/>
    <w:multiLevelType w:val="hybridMultilevel"/>
    <w:tmpl w:val="784A1CD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F1F3801"/>
    <w:multiLevelType w:val="hybridMultilevel"/>
    <w:tmpl w:val="7D92CF56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030642816">
    <w:abstractNumId w:val="3"/>
  </w:num>
  <w:num w:numId="2" w16cid:durableId="69931094">
    <w:abstractNumId w:val="4"/>
  </w:num>
  <w:num w:numId="3" w16cid:durableId="130633048">
    <w:abstractNumId w:val="0"/>
  </w:num>
  <w:num w:numId="4" w16cid:durableId="489247634">
    <w:abstractNumId w:val="2"/>
  </w:num>
  <w:num w:numId="5" w16cid:durableId="1379401770">
    <w:abstractNumId w:val="5"/>
  </w:num>
  <w:num w:numId="6" w16cid:durableId="1500852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3B64"/>
    <w:rsid w:val="00005F43"/>
    <w:rsid w:val="000060DB"/>
    <w:rsid w:val="00006310"/>
    <w:rsid w:val="00006CA8"/>
    <w:rsid w:val="00007CBC"/>
    <w:rsid w:val="00015392"/>
    <w:rsid w:val="00016BDC"/>
    <w:rsid w:val="000172CB"/>
    <w:rsid w:val="00017A0B"/>
    <w:rsid w:val="000207AC"/>
    <w:rsid w:val="00020FB1"/>
    <w:rsid w:val="000235CB"/>
    <w:rsid w:val="00027DC3"/>
    <w:rsid w:val="0003079D"/>
    <w:rsid w:val="000329F5"/>
    <w:rsid w:val="00033510"/>
    <w:rsid w:val="00037F3B"/>
    <w:rsid w:val="00040885"/>
    <w:rsid w:val="00044C5D"/>
    <w:rsid w:val="00044E3B"/>
    <w:rsid w:val="00044F52"/>
    <w:rsid w:val="00047003"/>
    <w:rsid w:val="00047D78"/>
    <w:rsid w:val="00057714"/>
    <w:rsid w:val="00062E0E"/>
    <w:rsid w:val="00064C0E"/>
    <w:rsid w:val="00064F45"/>
    <w:rsid w:val="00065912"/>
    <w:rsid w:val="00066C19"/>
    <w:rsid w:val="0007439F"/>
    <w:rsid w:val="000769EF"/>
    <w:rsid w:val="00082618"/>
    <w:rsid w:val="00082D81"/>
    <w:rsid w:val="000856AF"/>
    <w:rsid w:val="00092B32"/>
    <w:rsid w:val="0009381C"/>
    <w:rsid w:val="00093966"/>
    <w:rsid w:val="00093B25"/>
    <w:rsid w:val="00096344"/>
    <w:rsid w:val="00096AF9"/>
    <w:rsid w:val="000A1EA5"/>
    <w:rsid w:val="000A2EB0"/>
    <w:rsid w:val="000A44CA"/>
    <w:rsid w:val="000A6D30"/>
    <w:rsid w:val="000A769A"/>
    <w:rsid w:val="000B158E"/>
    <w:rsid w:val="000B2DD8"/>
    <w:rsid w:val="000B30B5"/>
    <w:rsid w:val="000B708E"/>
    <w:rsid w:val="000B7FAD"/>
    <w:rsid w:val="000C43BB"/>
    <w:rsid w:val="000C51FF"/>
    <w:rsid w:val="000C5B1C"/>
    <w:rsid w:val="000C6972"/>
    <w:rsid w:val="000C7274"/>
    <w:rsid w:val="000C7324"/>
    <w:rsid w:val="000D2C6F"/>
    <w:rsid w:val="000D46DF"/>
    <w:rsid w:val="000E0162"/>
    <w:rsid w:val="000E32AD"/>
    <w:rsid w:val="000F2629"/>
    <w:rsid w:val="000F368C"/>
    <w:rsid w:val="000F36A7"/>
    <w:rsid w:val="000F4899"/>
    <w:rsid w:val="000F5934"/>
    <w:rsid w:val="000F5ECF"/>
    <w:rsid w:val="000F7550"/>
    <w:rsid w:val="0010494D"/>
    <w:rsid w:val="00104E96"/>
    <w:rsid w:val="001059F9"/>
    <w:rsid w:val="0011078C"/>
    <w:rsid w:val="0011161D"/>
    <w:rsid w:val="00112083"/>
    <w:rsid w:val="001126D1"/>
    <w:rsid w:val="0011283F"/>
    <w:rsid w:val="00113F6A"/>
    <w:rsid w:val="0011544C"/>
    <w:rsid w:val="00117951"/>
    <w:rsid w:val="0012430D"/>
    <w:rsid w:val="001326E7"/>
    <w:rsid w:val="00132730"/>
    <w:rsid w:val="00133115"/>
    <w:rsid w:val="0013348D"/>
    <w:rsid w:val="00134911"/>
    <w:rsid w:val="001352C8"/>
    <w:rsid w:val="00135E73"/>
    <w:rsid w:val="0013688E"/>
    <w:rsid w:val="0014182C"/>
    <w:rsid w:val="001436A4"/>
    <w:rsid w:val="00146B11"/>
    <w:rsid w:val="00147C0A"/>
    <w:rsid w:val="00151FFD"/>
    <w:rsid w:val="00152EDC"/>
    <w:rsid w:val="001531B9"/>
    <w:rsid w:val="00155230"/>
    <w:rsid w:val="00161721"/>
    <w:rsid w:val="001666CA"/>
    <w:rsid w:val="00167D4C"/>
    <w:rsid w:val="0017033F"/>
    <w:rsid w:val="0017106F"/>
    <w:rsid w:val="00171532"/>
    <w:rsid w:val="00174332"/>
    <w:rsid w:val="001745C2"/>
    <w:rsid w:val="00180BAD"/>
    <w:rsid w:val="001836AA"/>
    <w:rsid w:val="0019095B"/>
    <w:rsid w:val="001911FC"/>
    <w:rsid w:val="00192ABA"/>
    <w:rsid w:val="001940B5"/>
    <w:rsid w:val="001A00A1"/>
    <w:rsid w:val="001A461A"/>
    <w:rsid w:val="001A5363"/>
    <w:rsid w:val="001A6A6A"/>
    <w:rsid w:val="001A7427"/>
    <w:rsid w:val="001B0FF2"/>
    <w:rsid w:val="001B4C92"/>
    <w:rsid w:val="001B716D"/>
    <w:rsid w:val="001C090C"/>
    <w:rsid w:val="001C09D4"/>
    <w:rsid w:val="001C0EEC"/>
    <w:rsid w:val="001C11AA"/>
    <w:rsid w:val="001C12BB"/>
    <w:rsid w:val="001C27DE"/>
    <w:rsid w:val="001C3895"/>
    <w:rsid w:val="001C5FA3"/>
    <w:rsid w:val="001C68FB"/>
    <w:rsid w:val="001C7B6B"/>
    <w:rsid w:val="001D0E23"/>
    <w:rsid w:val="001D4B65"/>
    <w:rsid w:val="001D5C0B"/>
    <w:rsid w:val="001E7A46"/>
    <w:rsid w:val="001E7A99"/>
    <w:rsid w:val="001F2D59"/>
    <w:rsid w:val="001F381C"/>
    <w:rsid w:val="001F4653"/>
    <w:rsid w:val="001F4EC5"/>
    <w:rsid w:val="001F5238"/>
    <w:rsid w:val="0020216D"/>
    <w:rsid w:val="00202570"/>
    <w:rsid w:val="00202980"/>
    <w:rsid w:val="002038FD"/>
    <w:rsid w:val="00203CEA"/>
    <w:rsid w:val="0020687F"/>
    <w:rsid w:val="00206AA1"/>
    <w:rsid w:val="00207BAA"/>
    <w:rsid w:val="0021195A"/>
    <w:rsid w:val="00214ADE"/>
    <w:rsid w:val="00214D82"/>
    <w:rsid w:val="00215612"/>
    <w:rsid w:val="00220ECC"/>
    <w:rsid w:val="00221302"/>
    <w:rsid w:val="00222BCD"/>
    <w:rsid w:val="00224A93"/>
    <w:rsid w:val="0022724A"/>
    <w:rsid w:val="002307C4"/>
    <w:rsid w:val="00231F32"/>
    <w:rsid w:val="002338CF"/>
    <w:rsid w:val="002352D1"/>
    <w:rsid w:val="0023667F"/>
    <w:rsid w:val="002366C8"/>
    <w:rsid w:val="00237341"/>
    <w:rsid w:val="002403E7"/>
    <w:rsid w:val="002436B5"/>
    <w:rsid w:val="00243AF3"/>
    <w:rsid w:val="00246980"/>
    <w:rsid w:val="00247817"/>
    <w:rsid w:val="00250992"/>
    <w:rsid w:val="002514AD"/>
    <w:rsid w:val="0026224D"/>
    <w:rsid w:val="00263074"/>
    <w:rsid w:val="00264275"/>
    <w:rsid w:val="00266E32"/>
    <w:rsid w:val="00266F31"/>
    <w:rsid w:val="0026737E"/>
    <w:rsid w:val="002712F7"/>
    <w:rsid w:val="00274EAF"/>
    <w:rsid w:val="0027559C"/>
    <w:rsid w:val="0027718D"/>
    <w:rsid w:val="00277EE7"/>
    <w:rsid w:val="00280798"/>
    <w:rsid w:val="00281D6B"/>
    <w:rsid w:val="0028301C"/>
    <w:rsid w:val="002831A0"/>
    <w:rsid w:val="0028322A"/>
    <w:rsid w:val="00284F14"/>
    <w:rsid w:val="00285049"/>
    <w:rsid w:val="002861AD"/>
    <w:rsid w:val="00290094"/>
    <w:rsid w:val="002907C2"/>
    <w:rsid w:val="00292CA1"/>
    <w:rsid w:val="00295429"/>
    <w:rsid w:val="0029630B"/>
    <w:rsid w:val="002A0665"/>
    <w:rsid w:val="002A27BC"/>
    <w:rsid w:val="002A2EDD"/>
    <w:rsid w:val="002A438D"/>
    <w:rsid w:val="002A4814"/>
    <w:rsid w:val="002A6BE5"/>
    <w:rsid w:val="002B3885"/>
    <w:rsid w:val="002B6188"/>
    <w:rsid w:val="002B72FE"/>
    <w:rsid w:val="002B792C"/>
    <w:rsid w:val="002C04B8"/>
    <w:rsid w:val="002C2CF5"/>
    <w:rsid w:val="002C32F0"/>
    <w:rsid w:val="002C4F51"/>
    <w:rsid w:val="002D15A5"/>
    <w:rsid w:val="002D4235"/>
    <w:rsid w:val="002D66D2"/>
    <w:rsid w:val="002E0191"/>
    <w:rsid w:val="002E066C"/>
    <w:rsid w:val="002E110F"/>
    <w:rsid w:val="002E1E97"/>
    <w:rsid w:val="002E761A"/>
    <w:rsid w:val="002F0898"/>
    <w:rsid w:val="002F0EC1"/>
    <w:rsid w:val="002F4A8C"/>
    <w:rsid w:val="003001CC"/>
    <w:rsid w:val="003008B2"/>
    <w:rsid w:val="00300C22"/>
    <w:rsid w:val="00302EFA"/>
    <w:rsid w:val="0030324C"/>
    <w:rsid w:val="0030441B"/>
    <w:rsid w:val="00305654"/>
    <w:rsid w:val="00305C30"/>
    <w:rsid w:val="00307A97"/>
    <w:rsid w:val="00310201"/>
    <w:rsid w:val="0031073A"/>
    <w:rsid w:val="003109A9"/>
    <w:rsid w:val="003113C9"/>
    <w:rsid w:val="003117FF"/>
    <w:rsid w:val="00312160"/>
    <w:rsid w:val="00312CBB"/>
    <w:rsid w:val="003143E7"/>
    <w:rsid w:val="00315352"/>
    <w:rsid w:val="00316733"/>
    <w:rsid w:val="0032027C"/>
    <w:rsid w:val="003209E5"/>
    <w:rsid w:val="003212F0"/>
    <w:rsid w:val="00322AAE"/>
    <w:rsid w:val="003260E6"/>
    <w:rsid w:val="003272B0"/>
    <w:rsid w:val="003335EE"/>
    <w:rsid w:val="003367F8"/>
    <w:rsid w:val="00336828"/>
    <w:rsid w:val="003428FD"/>
    <w:rsid w:val="00342FB1"/>
    <w:rsid w:val="00343501"/>
    <w:rsid w:val="00343C3B"/>
    <w:rsid w:val="00350A8B"/>
    <w:rsid w:val="003534A2"/>
    <w:rsid w:val="003536F5"/>
    <w:rsid w:val="0035406A"/>
    <w:rsid w:val="003548F3"/>
    <w:rsid w:val="0035791C"/>
    <w:rsid w:val="00357C35"/>
    <w:rsid w:val="00357CA1"/>
    <w:rsid w:val="0036172E"/>
    <w:rsid w:val="00362E12"/>
    <w:rsid w:val="003638DC"/>
    <w:rsid w:val="003668EC"/>
    <w:rsid w:val="003705A8"/>
    <w:rsid w:val="00371F3F"/>
    <w:rsid w:val="00373A81"/>
    <w:rsid w:val="00374A03"/>
    <w:rsid w:val="00374FF2"/>
    <w:rsid w:val="0038125B"/>
    <w:rsid w:val="0038143F"/>
    <w:rsid w:val="00381EED"/>
    <w:rsid w:val="00381FDB"/>
    <w:rsid w:val="00382CF5"/>
    <w:rsid w:val="00384655"/>
    <w:rsid w:val="00385335"/>
    <w:rsid w:val="00385721"/>
    <w:rsid w:val="00385A50"/>
    <w:rsid w:val="00386784"/>
    <w:rsid w:val="003901C7"/>
    <w:rsid w:val="003920A5"/>
    <w:rsid w:val="00394C01"/>
    <w:rsid w:val="00394F7F"/>
    <w:rsid w:val="003956D3"/>
    <w:rsid w:val="00396048"/>
    <w:rsid w:val="003A0377"/>
    <w:rsid w:val="003A0808"/>
    <w:rsid w:val="003A1984"/>
    <w:rsid w:val="003A2739"/>
    <w:rsid w:val="003A2CBE"/>
    <w:rsid w:val="003A31B0"/>
    <w:rsid w:val="003A368C"/>
    <w:rsid w:val="003B0B63"/>
    <w:rsid w:val="003B4BA8"/>
    <w:rsid w:val="003B4C26"/>
    <w:rsid w:val="003B77A6"/>
    <w:rsid w:val="003C359F"/>
    <w:rsid w:val="003C438A"/>
    <w:rsid w:val="003D148F"/>
    <w:rsid w:val="003D1790"/>
    <w:rsid w:val="003D2AAD"/>
    <w:rsid w:val="003D2E9A"/>
    <w:rsid w:val="003D32B6"/>
    <w:rsid w:val="003D5253"/>
    <w:rsid w:val="003D5A27"/>
    <w:rsid w:val="003D77A3"/>
    <w:rsid w:val="003E225C"/>
    <w:rsid w:val="003E26FE"/>
    <w:rsid w:val="003E3E82"/>
    <w:rsid w:val="003E4305"/>
    <w:rsid w:val="003E5016"/>
    <w:rsid w:val="003E6153"/>
    <w:rsid w:val="003E696A"/>
    <w:rsid w:val="003F0AEC"/>
    <w:rsid w:val="003F1F2E"/>
    <w:rsid w:val="003F26FF"/>
    <w:rsid w:val="003F5909"/>
    <w:rsid w:val="003F5CF1"/>
    <w:rsid w:val="00400E47"/>
    <w:rsid w:val="00403AD9"/>
    <w:rsid w:val="00405089"/>
    <w:rsid w:val="004057DE"/>
    <w:rsid w:val="004063B9"/>
    <w:rsid w:val="00410D80"/>
    <w:rsid w:val="00411A6C"/>
    <w:rsid w:val="0041217C"/>
    <w:rsid w:val="00412CCF"/>
    <w:rsid w:val="00413E1C"/>
    <w:rsid w:val="00414973"/>
    <w:rsid w:val="00415B52"/>
    <w:rsid w:val="00415D2F"/>
    <w:rsid w:val="0042110E"/>
    <w:rsid w:val="0042132D"/>
    <w:rsid w:val="00422327"/>
    <w:rsid w:val="0042675C"/>
    <w:rsid w:val="00430048"/>
    <w:rsid w:val="004310B2"/>
    <w:rsid w:val="00431FEE"/>
    <w:rsid w:val="00432B5A"/>
    <w:rsid w:val="004338F9"/>
    <w:rsid w:val="00436040"/>
    <w:rsid w:val="00436FB2"/>
    <w:rsid w:val="00437285"/>
    <w:rsid w:val="00440B6F"/>
    <w:rsid w:val="004469A8"/>
    <w:rsid w:val="00454CCC"/>
    <w:rsid w:val="00454CF7"/>
    <w:rsid w:val="004558AC"/>
    <w:rsid w:val="00455D49"/>
    <w:rsid w:val="004579CF"/>
    <w:rsid w:val="00460B9E"/>
    <w:rsid w:val="00462635"/>
    <w:rsid w:val="0046376C"/>
    <w:rsid w:val="00465106"/>
    <w:rsid w:val="00466136"/>
    <w:rsid w:val="00467BA9"/>
    <w:rsid w:val="0047011C"/>
    <w:rsid w:val="00470790"/>
    <w:rsid w:val="00472841"/>
    <w:rsid w:val="00474054"/>
    <w:rsid w:val="004746BF"/>
    <w:rsid w:val="00474BBD"/>
    <w:rsid w:val="004763C1"/>
    <w:rsid w:val="00477433"/>
    <w:rsid w:val="004811B9"/>
    <w:rsid w:val="004814DA"/>
    <w:rsid w:val="00482BF2"/>
    <w:rsid w:val="00483151"/>
    <w:rsid w:val="004861B5"/>
    <w:rsid w:val="004869AC"/>
    <w:rsid w:val="00487D79"/>
    <w:rsid w:val="004930D5"/>
    <w:rsid w:val="00493991"/>
    <w:rsid w:val="004939AF"/>
    <w:rsid w:val="00493D57"/>
    <w:rsid w:val="00496122"/>
    <w:rsid w:val="00496B7A"/>
    <w:rsid w:val="0049731E"/>
    <w:rsid w:val="00497748"/>
    <w:rsid w:val="004A08B2"/>
    <w:rsid w:val="004A0939"/>
    <w:rsid w:val="004A10A2"/>
    <w:rsid w:val="004A15BD"/>
    <w:rsid w:val="004A4AB0"/>
    <w:rsid w:val="004B3B1A"/>
    <w:rsid w:val="004B7DBA"/>
    <w:rsid w:val="004C0518"/>
    <w:rsid w:val="004C1339"/>
    <w:rsid w:val="004C1EB2"/>
    <w:rsid w:val="004C3F51"/>
    <w:rsid w:val="004C4D99"/>
    <w:rsid w:val="004C6372"/>
    <w:rsid w:val="004C7D33"/>
    <w:rsid w:val="004D1E71"/>
    <w:rsid w:val="004D5CA6"/>
    <w:rsid w:val="004D6601"/>
    <w:rsid w:val="004E11F1"/>
    <w:rsid w:val="004E165F"/>
    <w:rsid w:val="004E375C"/>
    <w:rsid w:val="004E6F9E"/>
    <w:rsid w:val="004E7CFA"/>
    <w:rsid w:val="004F2D7D"/>
    <w:rsid w:val="004F3C0F"/>
    <w:rsid w:val="004F602B"/>
    <w:rsid w:val="004F626F"/>
    <w:rsid w:val="00500853"/>
    <w:rsid w:val="00504494"/>
    <w:rsid w:val="00506D76"/>
    <w:rsid w:val="00507060"/>
    <w:rsid w:val="00507386"/>
    <w:rsid w:val="005110FD"/>
    <w:rsid w:val="00511AA1"/>
    <w:rsid w:val="00513403"/>
    <w:rsid w:val="00513C53"/>
    <w:rsid w:val="0051596D"/>
    <w:rsid w:val="00517199"/>
    <w:rsid w:val="00517906"/>
    <w:rsid w:val="00521E85"/>
    <w:rsid w:val="00522B26"/>
    <w:rsid w:val="00525EC7"/>
    <w:rsid w:val="00525EEA"/>
    <w:rsid w:val="005324A7"/>
    <w:rsid w:val="00533940"/>
    <w:rsid w:val="005408F9"/>
    <w:rsid w:val="00543249"/>
    <w:rsid w:val="00543F7F"/>
    <w:rsid w:val="00544610"/>
    <w:rsid w:val="005461FD"/>
    <w:rsid w:val="005464C6"/>
    <w:rsid w:val="00552C3D"/>
    <w:rsid w:val="00560BC8"/>
    <w:rsid w:val="005615E1"/>
    <w:rsid w:val="005618B6"/>
    <w:rsid w:val="00564BC4"/>
    <w:rsid w:val="00566BFC"/>
    <w:rsid w:val="00570362"/>
    <w:rsid w:val="00571A97"/>
    <w:rsid w:val="00571FAC"/>
    <w:rsid w:val="005722E9"/>
    <w:rsid w:val="00573750"/>
    <w:rsid w:val="0057436D"/>
    <w:rsid w:val="0057545B"/>
    <w:rsid w:val="00584369"/>
    <w:rsid w:val="005844A2"/>
    <w:rsid w:val="00584875"/>
    <w:rsid w:val="00585A5E"/>
    <w:rsid w:val="005871FA"/>
    <w:rsid w:val="005921FF"/>
    <w:rsid w:val="00592B15"/>
    <w:rsid w:val="005955BE"/>
    <w:rsid w:val="005960F3"/>
    <w:rsid w:val="00596386"/>
    <w:rsid w:val="00596BE8"/>
    <w:rsid w:val="005A1A0C"/>
    <w:rsid w:val="005A25AE"/>
    <w:rsid w:val="005A3B65"/>
    <w:rsid w:val="005A5143"/>
    <w:rsid w:val="005A5177"/>
    <w:rsid w:val="005A5745"/>
    <w:rsid w:val="005B1F19"/>
    <w:rsid w:val="005B4A81"/>
    <w:rsid w:val="005C1A1A"/>
    <w:rsid w:val="005C1AA5"/>
    <w:rsid w:val="005C3650"/>
    <w:rsid w:val="005C7348"/>
    <w:rsid w:val="005D0626"/>
    <w:rsid w:val="005D186D"/>
    <w:rsid w:val="005D2EDE"/>
    <w:rsid w:val="005D4F46"/>
    <w:rsid w:val="005D7E9B"/>
    <w:rsid w:val="005E3F62"/>
    <w:rsid w:val="005E4052"/>
    <w:rsid w:val="005E4A24"/>
    <w:rsid w:val="005F18FF"/>
    <w:rsid w:val="005F67C8"/>
    <w:rsid w:val="005F68F4"/>
    <w:rsid w:val="005F69BA"/>
    <w:rsid w:val="00601F4C"/>
    <w:rsid w:val="00602C17"/>
    <w:rsid w:val="00603583"/>
    <w:rsid w:val="006058C1"/>
    <w:rsid w:val="00605DCF"/>
    <w:rsid w:val="0061198A"/>
    <w:rsid w:val="00613DD3"/>
    <w:rsid w:val="00615EF3"/>
    <w:rsid w:val="00620B58"/>
    <w:rsid w:val="0062387D"/>
    <w:rsid w:val="00623EC9"/>
    <w:rsid w:val="00625BF3"/>
    <w:rsid w:val="0063094C"/>
    <w:rsid w:val="0063184D"/>
    <w:rsid w:val="006342B8"/>
    <w:rsid w:val="00634663"/>
    <w:rsid w:val="00636D29"/>
    <w:rsid w:val="00636F50"/>
    <w:rsid w:val="006414CA"/>
    <w:rsid w:val="00641AEA"/>
    <w:rsid w:val="0064336E"/>
    <w:rsid w:val="00643A1A"/>
    <w:rsid w:val="00643C82"/>
    <w:rsid w:val="00643CEA"/>
    <w:rsid w:val="00651B88"/>
    <w:rsid w:val="00653802"/>
    <w:rsid w:val="00653B07"/>
    <w:rsid w:val="00654D0B"/>
    <w:rsid w:val="00657CB2"/>
    <w:rsid w:val="00657F83"/>
    <w:rsid w:val="006606B3"/>
    <w:rsid w:val="006616D2"/>
    <w:rsid w:val="006637E9"/>
    <w:rsid w:val="00666E45"/>
    <w:rsid w:val="00667262"/>
    <w:rsid w:val="0066737A"/>
    <w:rsid w:val="0067205F"/>
    <w:rsid w:val="00672A44"/>
    <w:rsid w:val="006763A1"/>
    <w:rsid w:val="00677D71"/>
    <w:rsid w:val="00682909"/>
    <w:rsid w:val="00682A30"/>
    <w:rsid w:val="00685340"/>
    <w:rsid w:val="006934AE"/>
    <w:rsid w:val="006943BB"/>
    <w:rsid w:val="006948E5"/>
    <w:rsid w:val="00694D51"/>
    <w:rsid w:val="00695570"/>
    <w:rsid w:val="006A1816"/>
    <w:rsid w:val="006A1AFC"/>
    <w:rsid w:val="006A1D1E"/>
    <w:rsid w:val="006B0868"/>
    <w:rsid w:val="006B15E7"/>
    <w:rsid w:val="006B1E48"/>
    <w:rsid w:val="006B3819"/>
    <w:rsid w:val="006B6EAC"/>
    <w:rsid w:val="006C203D"/>
    <w:rsid w:val="006C29FA"/>
    <w:rsid w:val="006C4FD9"/>
    <w:rsid w:val="006D0D24"/>
    <w:rsid w:val="006D3A6C"/>
    <w:rsid w:val="006D3FCA"/>
    <w:rsid w:val="006D42DB"/>
    <w:rsid w:val="006E0466"/>
    <w:rsid w:val="006E14C9"/>
    <w:rsid w:val="006E1F89"/>
    <w:rsid w:val="006E4CD7"/>
    <w:rsid w:val="006E54DD"/>
    <w:rsid w:val="006E56B9"/>
    <w:rsid w:val="006E5DC0"/>
    <w:rsid w:val="006E70A9"/>
    <w:rsid w:val="006F0AF2"/>
    <w:rsid w:val="006F21B9"/>
    <w:rsid w:val="006F2B01"/>
    <w:rsid w:val="006F41C6"/>
    <w:rsid w:val="006F5C73"/>
    <w:rsid w:val="007006AC"/>
    <w:rsid w:val="007019E8"/>
    <w:rsid w:val="00705E2E"/>
    <w:rsid w:val="0070680A"/>
    <w:rsid w:val="007123BC"/>
    <w:rsid w:val="00712501"/>
    <w:rsid w:val="00712A37"/>
    <w:rsid w:val="00712C21"/>
    <w:rsid w:val="00712DFC"/>
    <w:rsid w:val="00716E7C"/>
    <w:rsid w:val="00722717"/>
    <w:rsid w:val="00726851"/>
    <w:rsid w:val="00730FDB"/>
    <w:rsid w:val="007347B5"/>
    <w:rsid w:val="00737B6D"/>
    <w:rsid w:val="007417DF"/>
    <w:rsid w:val="00743702"/>
    <w:rsid w:val="0074401E"/>
    <w:rsid w:val="00746BD2"/>
    <w:rsid w:val="0074762A"/>
    <w:rsid w:val="00747CB4"/>
    <w:rsid w:val="00752047"/>
    <w:rsid w:val="00755012"/>
    <w:rsid w:val="00755B63"/>
    <w:rsid w:val="00756D65"/>
    <w:rsid w:val="00757244"/>
    <w:rsid w:val="00757667"/>
    <w:rsid w:val="007606C1"/>
    <w:rsid w:val="00761333"/>
    <w:rsid w:val="00762E2A"/>
    <w:rsid w:val="007655A9"/>
    <w:rsid w:val="007720BD"/>
    <w:rsid w:val="007752B4"/>
    <w:rsid w:val="0077619D"/>
    <w:rsid w:val="00780A51"/>
    <w:rsid w:val="00783D2E"/>
    <w:rsid w:val="00785431"/>
    <w:rsid w:val="00787208"/>
    <w:rsid w:val="00790D6D"/>
    <w:rsid w:val="007917D3"/>
    <w:rsid w:val="0079454F"/>
    <w:rsid w:val="007A0F79"/>
    <w:rsid w:val="007A12D1"/>
    <w:rsid w:val="007A371E"/>
    <w:rsid w:val="007A509E"/>
    <w:rsid w:val="007A7260"/>
    <w:rsid w:val="007A7493"/>
    <w:rsid w:val="007B178F"/>
    <w:rsid w:val="007B1834"/>
    <w:rsid w:val="007B3D59"/>
    <w:rsid w:val="007B5D91"/>
    <w:rsid w:val="007B7141"/>
    <w:rsid w:val="007C0A5B"/>
    <w:rsid w:val="007C0F97"/>
    <w:rsid w:val="007C1DCB"/>
    <w:rsid w:val="007C25D1"/>
    <w:rsid w:val="007D4DDD"/>
    <w:rsid w:val="007D7094"/>
    <w:rsid w:val="007D70FB"/>
    <w:rsid w:val="007E5CC1"/>
    <w:rsid w:val="007E7569"/>
    <w:rsid w:val="007F3F19"/>
    <w:rsid w:val="008006BF"/>
    <w:rsid w:val="00800CDF"/>
    <w:rsid w:val="00802BF0"/>
    <w:rsid w:val="00804DEA"/>
    <w:rsid w:val="00807535"/>
    <w:rsid w:val="00807E2D"/>
    <w:rsid w:val="00813A52"/>
    <w:rsid w:val="00815E9A"/>
    <w:rsid w:val="00815F80"/>
    <w:rsid w:val="008162F1"/>
    <w:rsid w:val="00816DF3"/>
    <w:rsid w:val="0082464F"/>
    <w:rsid w:val="00827DCE"/>
    <w:rsid w:val="0083262B"/>
    <w:rsid w:val="00832D0F"/>
    <w:rsid w:val="00832EF2"/>
    <w:rsid w:val="00834218"/>
    <w:rsid w:val="0084133F"/>
    <w:rsid w:val="008416EE"/>
    <w:rsid w:val="0084377C"/>
    <w:rsid w:val="00844DD9"/>
    <w:rsid w:val="00845724"/>
    <w:rsid w:val="00846CB8"/>
    <w:rsid w:val="00851468"/>
    <w:rsid w:val="00851DC0"/>
    <w:rsid w:val="00851E60"/>
    <w:rsid w:val="00851F34"/>
    <w:rsid w:val="00852F4E"/>
    <w:rsid w:val="00852FBF"/>
    <w:rsid w:val="008542BE"/>
    <w:rsid w:val="00856B15"/>
    <w:rsid w:val="008570E2"/>
    <w:rsid w:val="00857CD8"/>
    <w:rsid w:val="00860E4A"/>
    <w:rsid w:val="00861002"/>
    <w:rsid w:val="008638B7"/>
    <w:rsid w:val="0086433E"/>
    <w:rsid w:val="00864421"/>
    <w:rsid w:val="00865FEB"/>
    <w:rsid w:val="00872515"/>
    <w:rsid w:val="008743A1"/>
    <w:rsid w:val="00874BB8"/>
    <w:rsid w:val="00874EC7"/>
    <w:rsid w:val="008751D3"/>
    <w:rsid w:val="00877705"/>
    <w:rsid w:val="008804DC"/>
    <w:rsid w:val="00880EFE"/>
    <w:rsid w:val="0088288C"/>
    <w:rsid w:val="00883A11"/>
    <w:rsid w:val="00883FC2"/>
    <w:rsid w:val="00884034"/>
    <w:rsid w:val="00885D64"/>
    <w:rsid w:val="0088663C"/>
    <w:rsid w:val="00890ADC"/>
    <w:rsid w:val="008925E4"/>
    <w:rsid w:val="00894223"/>
    <w:rsid w:val="00894950"/>
    <w:rsid w:val="0089707D"/>
    <w:rsid w:val="008979E4"/>
    <w:rsid w:val="00897EF5"/>
    <w:rsid w:val="008A172A"/>
    <w:rsid w:val="008A2304"/>
    <w:rsid w:val="008A40DC"/>
    <w:rsid w:val="008A470D"/>
    <w:rsid w:val="008A4CF8"/>
    <w:rsid w:val="008A75F4"/>
    <w:rsid w:val="008A7BE2"/>
    <w:rsid w:val="008B126C"/>
    <w:rsid w:val="008B171C"/>
    <w:rsid w:val="008B28A0"/>
    <w:rsid w:val="008B3B4A"/>
    <w:rsid w:val="008B699C"/>
    <w:rsid w:val="008B6B4A"/>
    <w:rsid w:val="008C2128"/>
    <w:rsid w:val="008C66A5"/>
    <w:rsid w:val="008C7D03"/>
    <w:rsid w:val="008D29E2"/>
    <w:rsid w:val="008D41B9"/>
    <w:rsid w:val="008D4AB3"/>
    <w:rsid w:val="008D6691"/>
    <w:rsid w:val="008E6C53"/>
    <w:rsid w:val="008E7AEC"/>
    <w:rsid w:val="008E7E49"/>
    <w:rsid w:val="008F1F07"/>
    <w:rsid w:val="008F293B"/>
    <w:rsid w:val="008F2CF7"/>
    <w:rsid w:val="008F3511"/>
    <w:rsid w:val="008F66B9"/>
    <w:rsid w:val="00900EF6"/>
    <w:rsid w:val="00910F0D"/>
    <w:rsid w:val="0091236F"/>
    <w:rsid w:val="009127BB"/>
    <w:rsid w:val="00912B1C"/>
    <w:rsid w:val="0091341E"/>
    <w:rsid w:val="009138CE"/>
    <w:rsid w:val="009139E1"/>
    <w:rsid w:val="00914511"/>
    <w:rsid w:val="0092188B"/>
    <w:rsid w:val="009240A0"/>
    <w:rsid w:val="0092454F"/>
    <w:rsid w:val="00924D59"/>
    <w:rsid w:val="00925BBF"/>
    <w:rsid w:val="00926E44"/>
    <w:rsid w:val="00927268"/>
    <w:rsid w:val="00930850"/>
    <w:rsid w:val="00931268"/>
    <w:rsid w:val="009314B4"/>
    <w:rsid w:val="00931FB4"/>
    <w:rsid w:val="00932714"/>
    <w:rsid w:val="00932C18"/>
    <w:rsid w:val="009330A0"/>
    <w:rsid w:val="00933385"/>
    <w:rsid w:val="00934AB5"/>
    <w:rsid w:val="0094012B"/>
    <w:rsid w:val="009406A9"/>
    <w:rsid w:val="00941751"/>
    <w:rsid w:val="00943464"/>
    <w:rsid w:val="00943DA9"/>
    <w:rsid w:val="00944623"/>
    <w:rsid w:val="009456B4"/>
    <w:rsid w:val="00946782"/>
    <w:rsid w:val="00954437"/>
    <w:rsid w:val="00954647"/>
    <w:rsid w:val="0096089B"/>
    <w:rsid w:val="0096182A"/>
    <w:rsid w:val="0096380B"/>
    <w:rsid w:val="00963EEE"/>
    <w:rsid w:val="00964DA9"/>
    <w:rsid w:val="009655ED"/>
    <w:rsid w:val="009678FB"/>
    <w:rsid w:val="009720D8"/>
    <w:rsid w:val="0097260D"/>
    <w:rsid w:val="00972C6B"/>
    <w:rsid w:val="00972D04"/>
    <w:rsid w:val="00974203"/>
    <w:rsid w:val="00975822"/>
    <w:rsid w:val="0098013C"/>
    <w:rsid w:val="00984421"/>
    <w:rsid w:val="00991C6A"/>
    <w:rsid w:val="00992916"/>
    <w:rsid w:val="00992ABB"/>
    <w:rsid w:val="00993CB5"/>
    <w:rsid w:val="00993CC3"/>
    <w:rsid w:val="0099577E"/>
    <w:rsid w:val="00996B74"/>
    <w:rsid w:val="00997B13"/>
    <w:rsid w:val="009A1E10"/>
    <w:rsid w:val="009A4734"/>
    <w:rsid w:val="009A5740"/>
    <w:rsid w:val="009B26D9"/>
    <w:rsid w:val="009B459F"/>
    <w:rsid w:val="009B54B1"/>
    <w:rsid w:val="009B6F35"/>
    <w:rsid w:val="009B7DD8"/>
    <w:rsid w:val="009C0B41"/>
    <w:rsid w:val="009C1424"/>
    <w:rsid w:val="009C1745"/>
    <w:rsid w:val="009C1FC4"/>
    <w:rsid w:val="009C261E"/>
    <w:rsid w:val="009C3394"/>
    <w:rsid w:val="009C5B8B"/>
    <w:rsid w:val="009C60B4"/>
    <w:rsid w:val="009C7C9A"/>
    <w:rsid w:val="009D0627"/>
    <w:rsid w:val="009D116C"/>
    <w:rsid w:val="009D27D5"/>
    <w:rsid w:val="009D39BB"/>
    <w:rsid w:val="009D3CFA"/>
    <w:rsid w:val="009D44FF"/>
    <w:rsid w:val="009D49DF"/>
    <w:rsid w:val="009D6AD2"/>
    <w:rsid w:val="009E0116"/>
    <w:rsid w:val="009E38D2"/>
    <w:rsid w:val="009E545B"/>
    <w:rsid w:val="009E5E60"/>
    <w:rsid w:val="009E64DC"/>
    <w:rsid w:val="009E782A"/>
    <w:rsid w:val="009E7CF5"/>
    <w:rsid w:val="009F12B9"/>
    <w:rsid w:val="009F1362"/>
    <w:rsid w:val="009F3783"/>
    <w:rsid w:val="009F3855"/>
    <w:rsid w:val="009F4939"/>
    <w:rsid w:val="009F598D"/>
    <w:rsid w:val="009F60DF"/>
    <w:rsid w:val="00A0065F"/>
    <w:rsid w:val="00A018DD"/>
    <w:rsid w:val="00A029B9"/>
    <w:rsid w:val="00A037DB"/>
    <w:rsid w:val="00A0494A"/>
    <w:rsid w:val="00A04D76"/>
    <w:rsid w:val="00A05BB1"/>
    <w:rsid w:val="00A06521"/>
    <w:rsid w:val="00A07559"/>
    <w:rsid w:val="00A11F2D"/>
    <w:rsid w:val="00A15467"/>
    <w:rsid w:val="00A17E5E"/>
    <w:rsid w:val="00A2472E"/>
    <w:rsid w:val="00A325C4"/>
    <w:rsid w:val="00A32962"/>
    <w:rsid w:val="00A347F6"/>
    <w:rsid w:val="00A35F86"/>
    <w:rsid w:val="00A40489"/>
    <w:rsid w:val="00A40CA5"/>
    <w:rsid w:val="00A4193F"/>
    <w:rsid w:val="00A41A30"/>
    <w:rsid w:val="00A42B79"/>
    <w:rsid w:val="00A43D38"/>
    <w:rsid w:val="00A44915"/>
    <w:rsid w:val="00A45D9B"/>
    <w:rsid w:val="00A508A5"/>
    <w:rsid w:val="00A509C6"/>
    <w:rsid w:val="00A524E5"/>
    <w:rsid w:val="00A530AD"/>
    <w:rsid w:val="00A53340"/>
    <w:rsid w:val="00A535BA"/>
    <w:rsid w:val="00A53AC3"/>
    <w:rsid w:val="00A5435A"/>
    <w:rsid w:val="00A54775"/>
    <w:rsid w:val="00A5696B"/>
    <w:rsid w:val="00A6044D"/>
    <w:rsid w:val="00A62314"/>
    <w:rsid w:val="00A632C8"/>
    <w:rsid w:val="00A6577C"/>
    <w:rsid w:val="00A65BD2"/>
    <w:rsid w:val="00A6648D"/>
    <w:rsid w:val="00A73EC4"/>
    <w:rsid w:val="00A75921"/>
    <w:rsid w:val="00A75DE2"/>
    <w:rsid w:val="00A805FA"/>
    <w:rsid w:val="00A8395D"/>
    <w:rsid w:val="00A83CFB"/>
    <w:rsid w:val="00A91D68"/>
    <w:rsid w:val="00A91E87"/>
    <w:rsid w:val="00A92819"/>
    <w:rsid w:val="00A93A00"/>
    <w:rsid w:val="00AA5B5A"/>
    <w:rsid w:val="00AA60FC"/>
    <w:rsid w:val="00AA77B3"/>
    <w:rsid w:val="00AB262E"/>
    <w:rsid w:val="00AB4B57"/>
    <w:rsid w:val="00AB4D10"/>
    <w:rsid w:val="00AC4984"/>
    <w:rsid w:val="00AC53BC"/>
    <w:rsid w:val="00AC687B"/>
    <w:rsid w:val="00AC7202"/>
    <w:rsid w:val="00AD35E7"/>
    <w:rsid w:val="00AD3607"/>
    <w:rsid w:val="00AD3A3E"/>
    <w:rsid w:val="00AD60C8"/>
    <w:rsid w:val="00AE1CC8"/>
    <w:rsid w:val="00AE4AD0"/>
    <w:rsid w:val="00AE54B8"/>
    <w:rsid w:val="00AF1517"/>
    <w:rsid w:val="00AF18A2"/>
    <w:rsid w:val="00AF3502"/>
    <w:rsid w:val="00AF488C"/>
    <w:rsid w:val="00B0152C"/>
    <w:rsid w:val="00B03888"/>
    <w:rsid w:val="00B04948"/>
    <w:rsid w:val="00B04F1E"/>
    <w:rsid w:val="00B07096"/>
    <w:rsid w:val="00B10904"/>
    <w:rsid w:val="00B11416"/>
    <w:rsid w:val="00B11C44"/>
    <w:rsid w:val="00B23CB3"/>
    <w:rsid w:val="00B23EF8"/>
    <w:rsid w:val="00B30B5C"/>
    <w:rsid w:val="00B32C8A"/>
    <w:rsid w:val="00B340D3"/>
    <w:rsid w:val="00B34446"/>
    <w:rsid w:val="00B3545D"/>
    <w:rsid w:val="00B36492"/>
    <w:rsid w:val="00B3715C"/>
    <w:rsid w:val="00B37B9C"/>
    <w:rsid w:val="00B37E27"/>
    <w:rsid w:val="00B408D1"/>
    <w:rsid w:val="00B46EDB"/>
    <w:rsid w:val="00B47B09"/>
    <w:rsid w:val="00B51509"/>
    <w:rsid w:val="00B557FD"/>
    <w:rsid w:val="00B5775D"/>
    <w:rsid w:val="00B57B48"/>
    <w:rsid w:val="00B618B8"/>
    <w:rsid w:val="00B61F47"/>
    <w:rsid w:val="00B65219"/>
    <w:rsid w:val="00B6574C"/>
    <w:rsid w:val="00B67A3A"/>
    <w:rsid w:val="00B67E12"/>
    <w:rsid w:val="00B67EFE"/>
    <w:rsid w:val="00B71857"/>
    <w:rsid w:val="00B738CD"/>
    <w:rsid w:val="00B73DA5"/>
    <w:rsid w:val="00B741E2"/>
    <w:rsid w:val="00B81113"/>
    <w:rsid w:val="00B82F0E"/>
    <w:rsid w:val="00B87B7C"/>
    <w:rsid w:val="00B9053D"/>
    <w:rsid w:val="00B92384"/>
    <w:rsid w:val="00B9325C"/>
    <w:rsid w:val="00B93F68"/>
    <w:rsid w:val="00B94C36"/>
    <w:rsid w:val="00B95303"/>
    <w:rsid w:val="00BA3E13"/>
    <w:rsid w:val="00BA470F"/>
    <w:rsid w:val="00BA4FAF"/>
    <w:rsid w:val="00BA7E9B"/>
    <w:rsid w:val="00BB2B9C"/>
    <w:rsid w:val="00BB56E8"/>
    <w:rsid w:val="00BC0CB2"/>
    <w:rsid w:val="00BC5C1B"/>
    <w:rsid w:val="00BC66EF"/>
    <w:rsid w:val="00BD2C6F"/>
    <w:rsid w:val="00BD524F"/>
    <w:rsid w:val="00BE18A1"/>
    <w:rsid w:val="00BE4429"/>
    <w:rsid w:val="00BE6134"/>
    <w:rsid w:val="00BE65A5"/>
    <w:rsid w:val="00BE6CEA"/>
    <w:rsid w:val="00BF328C"/>
    <w:rsid w:val="00BF3749"/>
    <w:rsid w:val="00BF6314"/>
    <w:rsid w:val="00C01CFE"/>
    <w:rsid w:val="00C02485"/>
    <w:rsid w:val="00C06EA4"/>
    <w:rsid w:val="00C07DD7"/>
    <w:rsid w:val="00C103D2"/>
    <w:rsid w:val="00C10EBD"/>
    <w:rsid w:val="00C11593"/>
    <w:rsid w:val="00C12101"/>
    <w:rsid w:val="00C17415"/>
    <w:rsid w:val="00C2313C"/>
    <w:rsid w:val="00C2469C"/>
    <w:rsid w:val="00C253A6"/>
    <w:rsid w:val="00C269D1"/>
    <w:rsid w:val="00C26C21"/>
    <w:rsid w:val="00C3423A"/>
    <w:rsid w:val="00C35D57"/>
    <w:rsid w:val="00C36099"/>
    <w:rsid w:val="00C3641A"/>
    <w:rsid w:val="00C4046D"/>
    <w:rsid w:val="00C40EAA"/>
    <w:rsid w:val="00C42656"/>
    <w:rsid w:val="00C4548C"/>
    <w:rsid w:val="00C4697E"/>
    <w:rsid w:val="00C54043"/>
    <w:rsid w:val="00C54249"/>
    <w:rsid w:val="00C5658B"/>
    <w:rsid w:val="00C5684C"/>
    <w:rsid w:val="00C56C00"/>
    <w:rsid w:val="00C56EB6"/>
    <w:rsid w:val="00C61935"/>
    <w:rsid w:val="00C62743"/>
    <w:rsid w:val="00C65CB7"/>
    <w:rsid w:val="00C73A37"/>
    <w:rsid w:val="00C74679"/>
    <w:rsid w:val="00C7518F"/>
    <w:rsid w:val="00C80ECE"/>
    <w:rsid w:val="00C835B9"/>
    <w:rsid w:val="00C83EB6"/>
    <w:rsid w:val="00C8590C"/>
    <w:rsid w:val="00C860A3"/>
    <w:rsid w:val="00C86BC0"/>
    <w:rsid w:val="00C87249"/>
    <w:rsid w:val="00C90CC8"/>
    <w:rsid w:val="00C949B6"/>
    <w:rsid w:val="00C94A17"/>
    <w:rsid w:val="00C94AB1"/>
    <w:rsid w:val="00C9593B"/>
    <w:rsid w:val="00C968ED"/>
    <w:rsid w:val="00CA2300"/>
    <w:rsid w:val="00CA3EAF"/>
    <w:rsid w:val="00CA44D3"/>
    <w:rsid w:val="00CA49AC"/>
    <w:rsid w:val="00CA649E"/>
    <w:rsid w:val="00CA7862"/>
    <w:rsid w:val="00CA7F51"/>
    <w:rsid w:val="00CB0721"/>
    <w:rsid w:val="00CB075C"/>
    <w:rsid w:val="00CB1067"/>
    <w:rsid w:val="00CB1C06"/>
    <w:rsid w:val="00CB2387"/>
    <w:rsid w:val="00CB2CD0"/>
    <w:rsid w:val="00CB345D"/>
    <w:rsid w:val="00CB3BDE"/>
    <w:rsid w:val="00CB50CE"/>
    <w:rsid w:val="00CB6337"/>
    <w:rsid w:val="00CC1D63"/>
    <w:rsid w:val="00CC43A9"/>
    <w:rsid w:val="00CC7BD1"/>
    <w:rsid w:val="00CC7CAF"/>
    <w:rsid w:val="00CD1DBD"/>
    <w:rsid w:val="00CD2F3D"/>
    <w:rsid w:val="00CD3F77"/>
    <w:rsid w:val="00CD5006"/>
    <w:rsid w:val="00CD5FDA"/>
    <w:rsid w:val="00CE1344"/>
    <w:rsid w:val="00CE205E"/>
    <w:rsid w:val="00CE42F9"/>
    <w:rsid w:val="00CE7240"/>
    <w:rsid w:val="00CF4136"/>
    <w:rsid w:val="00CF44BF"/>
    <w:rsid w:val="00CF4D74"/>
    <w:rsid w:val="00CF4E2D"/>
    <w:rsid w:val="00D00E03"/>
    <w:rsid w:val="00D0104F"/>
    <w:rsid w:val="00D03F10"/>
    <w:rsid w:val="00D057A2"/>
    <w:rsid w:val="00D07927"/>
    <w:rsid w:val="00D10406"/>
    <w:rsid w:val="00D10CA8"/>
    <w:rsid w:val="00D11FA4"/>
    <w:rsid w:val="00D1581E"/>
    <w:rsid w:val="00D16639"/>
    <w:rsid w:val="00D17F89"/>
    <w:rsid w:val="00D206D0"/>
    <w:rsid w:val="00D21955"/>
    <w:rsid w:val="00D25B96"/>
    <w:rsid w:val="00D26994"/>
    <w:rsid w:val="00D37DD6"/>
    <w:rsid w:val="00D4080B"/>
    <w:rsid w:val="00D44251"/>
    <w:rsid w:val="00D464CA"/>
    <w:rsid w:val="00D46C2D"/>
    <w:rsid w:val="00D4755F"/>
    <w:rsid w:val="00D51EB3"/>
    <w:rsid w:val="00D54BE8"/>
    <w:rsid w:val="00D54CEC"/>
    <w:rsid w:val="00D5510E"/>
    <w:rsid w:val="00D64259"/>
    <w:rsid w:val="00D64970"/>
    <w:rsid w:val="00D64A7B"/>
    <w:rsid w:val="00D70085"/>
    <w:rsid w:val="00D713F3"/>
    <w:rsid w:val="00D71DD1"/>
    <w:rsid w:val="00D727D0"/>
    <w:rsid w:val="00D72EB5"/>
    <w:rsid w:val="00D72FD2"/>
    <w:rsid w:val="00D730B6"/>
    <w:rsid w:val="00D73F82"/>
    <w:rsid w:val="00D759FE"/>
    <w:rsid w:val="00D7703D"/>
    <w:rsid w:val="00D77B92"/>
    <w:rsid w:val="00D8145A"/>
    <w:rsid w:val="00D81549"/>
    <w:rsid w:val="00D81778"/>
    <w:rsid w:val="00D820A5"/>
    <w:rsid w:val="00D82930"/>
    <w:rsid w:val="00D82D26"/>
    <w:rsid w:val="00D8373F"/>
    <w:rsid w:val="00D8797E"/>
    <w:rsid w:val="00D90190"/>
    <w:rsid w:val="00D92040"/>
    <w:rsid w:val="00D928DB"/>
    <w:rsid w:val="00D92D75"/>
    <w:rsid w:val="00D9754C"/>
    <w:rsid w:val="00D97BAC"/>
    <w:rsid w:val="00DA1234"/>
    <w:rsid w:val="00DA2516"/>
    <w:rsid w:val="00DA2FA1"/>
    <w:rsid w:val="00DA62EF"/>
    <w:rsid w:val="00DA7CC7"/>
    <w:rsid w:val="00DB09B1"/>
    <w:rsid w:val="00DB09DB"/>
    <w:rsid w:val="00DB0C9A"/>
    <w:rsid w:val="00DB0E42"/>
    <w:rsid w:val="00DB0FE1"/>
    <w:rsid w:val="00DB23FB"/>
    <w:rsid w:val="00DB6DEC"/>
    <w:rsid w:val="00DB7143"/>
    <w:rsid w:val="00DC5F31"/>
    <w:rsid w:val="00DC5FFF"/>
    <w:rsid w:val="00DD0191"/>
    <w:rsid w:val="00DD0D1D"/>
    <w:rsid w:val="00DD58AD"/>
    <w:rsid w:val="00DE167E"/>
    <w:rsid w:val="00DE16F1"/>
    <w:rsid w:val="00DE2846"/>
    <w:rsid w:val="00DE2D78"/>
    <w:rsid w:val="00DE2FEC"/>
    <w:rsid w:val="00DE4FDE"/>
    <w:rsid w:val="00DE62FA"/>
    <w:rsid w:val="00DF1C7F"/>
    <w:rsid w:val="00DF2128"/>
    <w:rsid w:val="00DF6982"/>
    <w:rsid w:val="00E024BA"/>
    <w:rsid w:val="00E04213"/>
    <w:rsid w:val="00E1063D"/>
    <w:rsid w:val="00E123A7"/>
    <w:rsid w:val="00E123DB"/>
    <w:rsid w:val="00E129BD"/>
    <w:rsid w:val="00E13387"/>
    <w:rsid w:val="00E16A75"/>
    <w:rsid w:val="00E17366"/>
    <w:rsid w:val="00E20715"/>
    <w:rsid w:val="00E2081D"/>
    <w:rsid w:val="00E26261"/>
    <w:rsid w:val="00E27239"/>
    <w:rsid w:val="00E3198B"/>
    <w:rsid w:val="00E31DD4"/>
    <w:rsid w:val="00E35A66"/>
    <w:rsid w:val="00E35AA4"/>
    <w:rsid w:val="00E3620D"/>
    <w:rsid w:val="00E37DEF"/>
    <w:rsid w:val="00E41EE3"/>
    <w:rsid w:val="00E44DB2"/>
    <w:rsid w:val="00E453FB"/>
    <w:rsid w:val="00E45E54"/>
    <w:rsid w:val="00E467C1"/>
    <w:rsid w:val="00E46EBF"/>
    <w:rsid w:val="00E4750A"/>
    <w:rsid w:val="00E54717"/>
    <w:rsid w:val="00E54EEB"/>
    <w:rsid w:val="00E55F95"/>
    <w:rsid w:val="00E56583"/>
    <w:rsid w:val="00E575C7"/>
    <w:rsid w:val="00E663C0"/>
    <w:rsid w:val="00E70F47"/>
    <w:rsid w:val="00E71DB0"/>
    <w:rsid w:val="00E73ABF"/>
    <w:rsid w:val="00E77F13"/>
    <w:rsid w:val="00E826A4"/>
    <w:rsid w:val="00E85F7B"/>
    <w:rsid w:val="00E866C2"/>
    <w:rsid w:val="00E8737B"/>
    <w:rsid w:val="00E90E66"/>
    <w:rsid w:val="00E919E8"/>
    <w:rsid w:val="00E91DA9"/>
    <w:rsid w:val="00E92034"/>
    <w:rsid w:val="00EA182D"/>
    <w:rsid w:val="00EA20A1"/>
    <w:rsid w:val="00EA23CA"/>
    <w:rsid w:val="00EA4C60"/>
    <w:rsid w:val="00EA6981"/>
    <w:rsid w:val="00EA6AD0"/>
    <w:rsid w:val="00EA7436"/>
    <w:rsid w:val="00EB2090"/>
    <w:rsid w:val="00EB53E6"/>
    <w:rsid w:val="00EB67DA"/>
    <w:rsid w:val="00EB705B"/>
    <w:rsid w:val="00EB7A70"/>
    <w:rsid w:val="00EC1421"/>
    <w:rsid w:val="00EC3168"/>
    <w:rsid w:val="00EC3579"/>
    <w:rsid w:val="00EC4D9A"/>
    <w:rsid w:val="00EC530D"/>
    <w:rsid w:val="00EC5E8A"/>
    <w:rsid w:val="00EC6B3A"/>
    <w:rsid w:val="00EC7110"/>
    <w:rsid w:val="00EC7462"/>
    <w:rsid w:val="00ED00A2"/>
    <w:rsid w:val="00ED7933"/>
    <w:rsid w:val="00EE00CE"/>
    <w:rsid w:val="00EE08B1"/>
    <w:rsid w:val="00EE1AC3"/>
    <w:rsid w:val="00EE1ADD"/>
    <w:rsid w:val="00EE2006"/>
    <w:rsid w:val="00EE487B"/>
    <w:rsid w:val="00EE4D36"/>
    <w:rsid w:val="00EE5329"/>
    <w:rsid w:val="00EE7184"/>
    <w:rsid w:val="00EF048E"/>
    <w:rsid w:val="00EF0DB1"/>
    <w:rsid w:val="00EF1392"/>
    <w:rsid w:val="00EF3364"/>
    <w:rsid w:val="00EF5145"/>
    <w:rsid w:val="00F012F9"/>
    <w:rsid w:val="00F02B61"/>
    <w:rsid w:val="00F0405B"/>
    <w:rsid w:val="00F06095"/>
    <w:rsid w:val="00F07B24"/>
    <w:rsid w:val="00F11EB9"/>
    <w:rsid w:val="00F135B5"/>
    <w:rsid w:val="00F13C0D"/>
    <w:rsid w:val="00F15701"/>
    <w:rsid w:val="00F1634B"/>
    <w:rsid w:val="00F20523"/>
    <w:rsid w:val="00F207D4"/>
    <w:rsid w:val="00F24283"/>
    <w:rsid w:val="00F2590E"/>
    <w:rsid w:val="00F306CA"/>
    <w:rsid w:val="00F30F14"/>
    <w:rsid w:val="00F35C4E"/>
    <w:rsid w:val="00F40686"/>
    <w:rsid w:val="00F41E8F"/>
    <w:rsid w:val="00F43C36"/>
    <w:rsid w:val="00F472AB"/>
    <w:rsid w:val="00F47A2D"/>
    <w:rsid w:val="00F47B96"/>
    <w:rsid w:val="00F53A11"/>
    <w:rsid w:val="00F56363"/>
    <w:rsid w:val="00F56FCA"/>
    <w:rsid w:val="00F57994"/>
    <w:rsid w:val="00F60271"/>
    <w:rsid w:val="00F61EE7"/>
    <w:rsid w:val="00F63901"/>
    <w:rsid w:val="00F63A88"/>
    <w:rsid w:val="00F669FA"/>
    <w:rsid w:val="00F67CF4"/>
    <w:rsid w:val="00F703A1"/>
    <w:rsid w:val="00F7043C"/>
    <w:rsid w:val="00F72AB7"/>
    <w:rsid w:val="00F72D96"/>
    <w:rsid w:val="00F730A1"/>
    <w:rsid w:val="00F73C02"/>
    <w:rsid w:val="00F75EFC"/>
    <w:rsid w:val="00F76ACD"/>
    <w:rsid w:val="00F76B57"/>
    <w:rsid w:val="00F80741"/>
    <w:rsid w:val="00F814EE"/>
    <w:rsid w:val="00F83EEF"/>
    <w:rsid w:val="00F85E13"/>
    <w:rsid w:val="00F86741"/>
    <w:rsid w:val="00F8682F"/>
    <w:rsid w:val="00F900C7"/>
    <w:rsid w:val="00F91125"/>
    <w:rsid w:val="00F91FF8"/>
    <w:rsid w:val="00F9224F"/>
    <w:rsid w:val="00F93B61"/>
    <w:rsid w:val="00F9427D"/>
    <w:rsid w:val="00F94413"/>
    <w:rsid w:val="00F95F72"/>
    <w:rsid w:val="00FA036F"/>
    <w:rsid w:val="00FA19A5"/>
    <w:rsid w:val="00FA1DD5"/>
    <w:rsid w:val="00FA2184"/>
    <w:rsid w:val="00FA2D62"/>
    <w:rsid w:val="00FA5974"/>
    <w:rsid w:val="00FA6B3C"/>
    <w:rsid w:val="00FA7D1A"/>
    <w:rsid w:val="00FB64EA"/>
    <w:rsid w:val="00FB7376"/>
    <w:rsid w:val="00FB76B8"/>
    <w:rsid w:val="00FC0C2D"/>
    <w:rsid w:val="00FC1213"/>
    <w:rsid w:val="00FC1CF7"/>
    <w:rsid w:val="00FC3CEE"/>
    <w:rsid w:val="00FC6209"/>
    <w:rsid w:val="00FD021F"/>
    <w:rsid w:val="00FD1341"/>
    <w:rsid w:val="00FD1353"/>
    <w:rsid w:val="00FD6155"/>
    <w:rsid w:val="00FE164D"/>
    <w:rsid w:val="00FE6DFB"/>
    <w:rsid w:val="00FE7198"/>
    <w:rsid w:val="00FF157A"/>
    <w:rsid w:val="00FF2C22"/>
    <w:rsid w:val="00FF2F8A"/>
    <w:rsid w:val="00FF4036"/>
    <w:rsid w:val="00FF4663"/>
    <w:rsid w:val="00FF5D2C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26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paragraph" w:styleId="Revisin">
    <w:name w:val="Revision"/>
    <w:hidden/>
    <w:uiPriority w:val="99"/>
    <w:semiHidden/>
    <w:rsid w:val="00D4755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23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35C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93A0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B71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B71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B714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71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7141"/>
    <w:rPr>
      <w:b/>
      <w:bCs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87208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13DD3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20715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172CB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7B1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2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7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9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55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46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935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139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0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50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6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78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29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54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42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04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3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78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1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606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0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27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9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3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83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8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96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52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844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38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77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75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2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93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hyperlink" Target="https://es.linkedin.com/school/uniovi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5.jpg"/><Relationship Id="rId7" Type="http://schemas.openxmlformats.org/officeDocument/2006/relationships/settings" Target="settings.xml"/><Relationship Id="rId12" Type="http://schemas.openxmlformats.org/officeDocument/2006/relationships/hyperlink" Target="file:///C:\Users\usuario\Desktop\Investigacion\FBiodiversidad\Comunicaciones%20FBiodiversidad\Comunicacion%20Publicidad\www.uniovi.es" TargetMode="External"/><Relationship Id="rId17" Type="http://schemas.openxmlformats.org/officeDocument/2006/relationships/image" Target="media/image3.wmf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uniovi_info" TargetMode="External"/><Relationship Id="rId20" Type="http://schemas.openxmlformats.org/officeDocument/2006/relationships/hyperlink" Target="https://www.instagram.com/universidad_de_ovied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evencion.uniovi.es/psicoeducativas" TargetMode="External"/><Relationship Id="rId24" Type="http://schemas.openxmlformats.org/officeDocument/2006/relationships/hyperlink" Target="https://www.youtube.com/c/UniversidadOviedo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10" Type="http://schemas.openxmlformats.org/officeDocument/2006/relationships/endnotes" Target="endnotes.xm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UniversidadOviedo" TargetMode="External"/><Relationship Id="rId22" Type="http://schemas.openxmlformats.org/officeDocument/2006/relationships/hyperlink" Target="https://www.tiktok.com/@uniovi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D90CEC7366F84BB94FA064CB5AF0B9" ma:contentTypeVersion="17" ma:contentTypeDescription="Crear nuevo documento." ma:contentTypeScope="" ma:versionID="8a403753e371f5169d3f1ceb70650c26">
  <xsd:schema xmlns:xsd="http://www.w3.org/2001/XMLSchema" xmlns:xs="http://www.w3.org/2001/XMLSchema" xmlns:p="http://schemas.microsoft.com/office/2006/metadata/properties" xmlns:ns3="6aae37df-6a4e-4dd2-88da-570b3e58e12b" xmlns:ns4="13e3b4a0-0a5a-4273-bb5f-2f7caab05c16" targetNamespace="http://schemas.microsoft.com/office/2006/metadata/properties" ma:root="true" ma:fieldsID="7c283612459b023d1bb1b2163687acbb" ns3:_="" ns4:_="">
    <xsd:import namespace="6aae37df-6a4e-4dd2-88da-570b3e58e12b"/>
    <xsd:import namespace="13e3b4a0-0a5a-4273-bb5f-2f7caab05c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e37df-6a4e-4dd2-88da-570b3e58e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3b4a0-0a5a-4273-bb5f-2f7caab05c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ae37df-6a4e-4dd2-88da-570b3e58e12b" xsi:nil="true"/>
  </documentManagement>
</p:properties>
</file>

<file path=customXml/itemProps1.xml><?xml version="1.0" encoding="utf-8"?>
<ds:datastoreItem xmlns:ds="http://schemas.openxmlformats.org/officeDocument/2006/customXml" ds:itemID="{DEB9170C-8A7D-4F73-8826-BF5AA0D09F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022AB6-8BB3-48F0-9B99-9DEEDE1E39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447B5F-B57C-4BD7-B3CA-CD21AD62B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e37df-6a4e-4dd2-88da-570b3e58e12b"/>
    <ds:schemaRef ds:uri="13e3b4a0-0a5a-4273-bb5f-2f7caab05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473722-FCB3-436D-BD36-19C0EEBBD0E9}">
  <ds:schemaRefs>
    <ds:schemaRef ds:uri="http://schemas.microsoft.com/office/2006/metadata/properties"/>
    <ds:schemaRef ds:uri="http://schemas.microsoft.com/office/infopath/2007/PartnerControls"/>
    <ds:schemaRef ds:uri="6aae37df-6a4e-4dd2-88da-570b3e58e1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866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7</cp:revision>
  <cp:lastPrinted>2024-02-07T09:33:00Z</cp:lastPrinted>
  <dcterms:created xsi:type="dcterms:W3CDTF">2024-02-14T09:06:00Z</dcterms:created>
  <dcterms:modified xsi:type="dcterms:W3CDTF">2024-02-14T12:22:00Z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0x010100A8D90CEC7366F84BB94FA064CB5AF0B9</vt:lpwstr>
  </property>
  <property fmtid="{D5CDD505-2E9C-101B-9397-08002B2CF9AE}" pid="3" name="MSIP_Label_0c2abd79-57a9-4473-8700-c843f76a1e37_Enabled">
    <vt:lpwstr>true</vt:lpwstr>
  </property>
  <property fmtid="{D5CDD505-2E9C-101B-9397-08002B2CF9AE}" pid="4" name="MSIP_Label_0c2abd79-57a9-4473-8700-c843f76a1e37_SetDate">
    <vt:lpwstr>2022-10-24T08:58:12Z</vt:lpwstr>
  </property>
  <property fmtid="{D5CDD505-2E9C-101B-9397-08002B2CF9AE}" pid="5" name="MSIP_Label_0c2abd79-57a9-4473-8700-c843f76a1e37_Method">
    <vt:lpwstr>Privileged</vt:lpwstr>
  </property>
  <property fmtid="{D5CDD505-2E9C-101B-9397-08002B2CF9AE}" pid="6" name="MSIP_Label_0c2abd79-57a9-4473-8700-c843f76a1e37_Name">
    <vt:lpwstr>Internal</vt:lpwstr>
  </property>
  <property fmtid="{D5CDD505-2E9C-101B-9397-08002B2CF9AE}" pid="7" name="MSIP_Label_0c2abd79-57a9-4473-8700-c843f76a1e37_SiteId">
    <vt:lpwstr>35595a02-4d6d-44ac-99e1-f9ab4cd872db</vt:lpwstr>
  </property>
  <property fmtid="{D5CDD505-2E9C-101B-9397-08002B2CF9AE}" pid="8" name="MSIP_Label_0c2abd79-57a9-4473-8700-c843f76a1e37_ActionId">
    <vt:lpwstr>c8bd301d-ec95-4c9e-8f1f-bafb20b93fd0</vt:lpwstr>
  </property>
  <property fmtid="{D5CDD505-2E9C-101B-9397-08002B2CF9AE}" pid="9" name="MSIP_Label_0c2abd79-57a9-4473-8700-c843f76a1e37_ContentBits">
    <vt:lpwstr>0</vt:lpwstr>
  </property>
  <property fmtid="{D5CDD505-2E9C-101B-9397-08002B2CF9AE}" pid="10" name="GrammarlyDocumentId">
    <vt:lpwstr>3968a048f75e1543c5afeb650163ef2d342c1152fb0036210ac277f4dd477d78</vt:lpwstr>
  </property>
</Properties>
</file>