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A3B2" w14:textId="77777777" w:rsidR="00C71FBB" w:rsidRDefault="00C71FBB" w:rsidP="00D802AA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</w:p>
    <w:p w14:paraId="27FAC86D" w14:textId="23AEF5E9" w:rsidR="00D14246" w:rsidRPr="001C7811" w:rsidRDefault="00D14246" w:rsidP="00D802AA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>Una investigación de la Universidad de Oviedo revela que casi el 60% de los jóvenes y adolescentes han consumido alguna vez bebidas energéticas</w:t>
      </w:r>
    </w:p>
    <w:p w14:paraId="14088804" w14:textId="69E96D0B" w:rsidR="003A4EEC" w:rsidRPr="00DC68B8" w:rsidRDefault="003A4EEC" w:rsidP="00C236BE">
      <w:pPr>
        <w:pStyle w:val="Textosinformato"/>
        <w:spacing w:line="288" w:lineRule="auto"/>
        <w:ind w:left="851" w:right="709"/>
        <w:rPr>
          <w:rFonts w:ascii="Arial" w:eastAsia="MS Mincho" w:hAnsi="Arial" w:cs="Arial"/>
          <w:color w:val="00837A"/>
          <w:sz w:val="36"/>
          <w:szCs w:val="36"/>
          <w:highlight w:val="yellow"/>
          <w:lang w:eastAsia="en-GB"/>
        </w:rPr>
      </w:pPr>
    </w:p>
    <w:p w14:paraId="35BC8D4F" w14:textId="4B265969" w:rsidR="009A5EF5" w:rsidRDefault="00A7590C" w:rsidP="004B6819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22"/>
        </w:rPr>
        <w:t>Los autores del trabajo subrayan que la alta prevalencia de este tipo de bebidas es especialmente preocupante en la población más joven por lo que proponen</w:t>
      </w:r>
      <w:r w:rsidR="00D14246" w:rsidRPr="00D14246">
        <w:rPr>
          <w:rFonts w:ascii="Arial" w:hAnsi="Arial" w:cs="Arial"/>
          <w:b/>
        </w:rPr>
        <w:t xml:space="preserve"> llevar a cabo medidas legislativas dirigidas a reducir su disponibilidad y accesibilidad</w:t>
      </w:r>
    </w:p>
    <w:p w14:paraId="1940FC85" w14:textId="6D2438F4" w:rsidR="00A7590C" w:rsidRDefault="00A7590C" w:rsidP="004B6819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</w:p>
    <w:p w14:paraId="21A9E327" w14:textId="112034CC" w:rsidR="00A7590C" w:rsidRDefault="00A7590C" w:rsidP="004B6819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investigadores sugieren medidas </w:t>
      </w:r>
      <w:r w:rsidRPr="00A7590C">
        <w:rPr>
          <w:rFonts w:ascii="Arial" w:hAnsi="Arial" w:cs="Arial"/>
          <w:b/>
        </w:rPr>
        <w:t>como el aumento de</w:t>
      </w:r>
      <w:r>
        <w:rPr>
          <w:rFonts w:ascii="Arial" w:hAnsi="Arial" w:cs="Arial"/>
          <w:b/>
        </w:rPr>
        <w:t xml:space="preserve"> </w:t>
      </w:r>
      <w:r w:rsidRPr="00A7590C">
        <w:rPr>
          <w:rFonts w:ascii="Arial" w:hAnsi="Arial" w:cs="Arial"/>
          <w:b/>
        </w:rPr>
        <w:t>precio</w:t>
      </w:r>
      <w:r>
        <w:rPr>
          <w:rFonts w:ascii="Arial" w:hAnsi="Arial" w:cs="Arial"/>
          <w:b/>
        </w:rPr>
        <w:t>s</w:t>
      </w:r>
      <w:r w:rsidRPr="00A7590C">
        <w:rPr>
          <w:rFonts w:ascii="Arial" w:hAnsi="Arial" w:cs="Arial"/>
          <w:b/>
        </w:rPr>
        <w:t xml:space="preserve">, marcar una edad mínima legal </w:t>
      </w:r>
      <w:r>
        <w:rPr>
          <w:rFonts w:ascii="Arial" w:hAnsi="Arial" w:cs="Arial"/>
          <w:b/>
        </w:rPr>
        <w:t>de consumo</w:t>
      </w:r>
      <w:r w:rsidRPr="00A7590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promover</w:t>
      </w:r>
      <w:r w:rsidRPr="00A7590C">
        <w:rPr>
          <w:rFonts w:ascii="Arial" w:hAnsi="Arial" w:cs="Arial"/>
          <w:b/>
        </w:rPr>
        <w:t xml:space="preserve"> la transparencia </w:t>
      </w:r>
      <w:r>
        <w:rPr>
          <w:rFonts w:ascii="Arial" w:hAnsi="Arial" w:cs="Arial"/>
          <w:b/>
        </w:rPr>
        <w:t>sobre los ingredientes</w:t>
      </w:r>
      <w:r w:rsidRPr="00A7590C">
        <w:rPr>
          <w:rFonts w:ascii="Arial" w:hAnsi="Arial" w:cs="Arial"/>
          <w:b/>
        </w:rPr>
        <w:t xml:space="preserve"> y sus posibles efectos adversos</w:t>
      </w:r>
      <w:r>
        <w:rPr>
          <w:rFonts w:ascii="Arial" w:hAnsi="Arial" w:cs="Arial"/>
          <w:b/>
        </w:rPr>
        <w:t xml:space="preserve"> </w:t>
      </w:r>
      <w:r w:rsidRPr="00A7590C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restringir la</w:t>
      </w:r>
      <w:r w:rsidRPr="00A7590C">
        <w:rPr>
          <w:rFonts w:ascii="Arial" w:hAnsi="Arial" w:cs="Arial"/>
          <w:b/>
        </w:rPr>
        <w:t xml:space="preserve"> publicidad</w:t>
      </w:r>
    </w:p>
    <w:p w14:paraId="68CEDAB7" w14:textId="1B9632F4" w:rsidR="00901CB0" w:rsidRDefault="00901CB0" w:rsidP="005503B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20BB052D" w14:textId="413A49DA" w:rsidR="00A7590C" w:rsidRDefault="00A7590C" w:rsidP="00A7590C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 w:rsidRPr="00A7590C">
        <w:rPr>
          <w:rFonts w:ascii="Arial" w:hAnsi="Arial" w:cs="Arial"/>
          <w:b/>
        </w:rPr>
        <w:t>La investigación ha sido liderada por el Grupo de Conductas Adictivas del Departamento de Psicología</w:t>
      </w:r>
      <w:r>
        <w:rPr>
          <w:rFonts w:ascii="Arial" w:hAnsi="Arial" w:cs="Arial"/>
          <w:b/>
        </w:rPr>
        <w:t>,</w:t>
      </w:r>
      <w:r w:rsidRPr="00A7590C">
        <w:rPr>
          <w:rFonts w:ascii="Arial" w:hAnsi="Arial" w:cs="Arial"/>
          <w:b/>
        </w:rPr>
        <w:t xml:space="preserve"> que ha analizado 192 estudios con una muestra total de más de un millón de personas</w:t>
      </w:r>
    </w:p>
    <w:p w14:paraId="742FFC2B" w14:textId="6FEA04DD" w:rsidR="00F15067" w:rsidRDefault="00F15067" w:rsidP="00A7590C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</w:p>
    <w:p w14:paraId="7FC98D3D" w14:textId="746BF456" w:rsidR="00F15067" w:rsidRDefault="00F15067" w:rsidP="00F15067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autores destacan que el</w:t>
      </w:r>
      <w:r w:rsidRPr="00F15067">
        <w:rPr>
          <w:rFonts w:ascii="Arial" w:hAnsi="Arial" w:cs="Arial"/>
          <w:b/>
        </w:rPr>
        <w:t xml:space="preserve"> alto contenido de cafeína, a menudo combinado con azúcares y otros estimulantes</w:t>
      </w:r>
      <w:r>
        <w:rPr>
          <w:rFonts w:ascii="Arial" w:hAnsi="Arial" w:cs="Arial"/>
          <w:b/>
        </w:rPr>
        <w:t xml:space="preserve">, </w:t>
      </w:r>
      <w:r w:rsidRPr="00F15067">
        <w:rPr>
          <w:rFonts w:ascii="Arial" w:hAnsi="Arial" w:cs="Arial"/>
          <w:b/>
        </w:rPr>
        <w:t>puede generar efectos adversos en el sistema cardiovascular, digestivo, endocrino</w:t>
      </w:r>
      <w:r w:rsidR="00DA19A3">
        <w:rPr>
          <w:rFonts w:ascii="Arial" w:hAnsi="Arial" w:cs="Arial"/>
          <w:b/>
        </w:rPr>
        <w:t xml:space="preserve"> </w:t>
      </w:r>
      <w:r w:rsidRPr="00F15067">
        <w:rPr>
          <w:rFonts w:ascii="Arial" w:hAnsi="Arial" w:cs="Arial"/>
          <w:b/>
        </w:rPr>
        <w:t xml:space="preserve">y sobre la salud mental </w:t>
      </w:r>
    </w:p>
    <w:p w14:paraId="61FC3789" w14:textId="23EB5D0F" w:rsidR="00F15067" w:rsidRDefault="00F15067" w:rsidP="00F15067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</w:p>
    <w:p w14:paraId="175DDD92" w14:textId="7E50CEEF" w:rsidR="00F15067" w:rsidRDefault="00F15067" w:rsidP="00F15067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 w:rsidRPr="00F15067">
        <w:rPr>
          <w:rFonts w:ascii="Arial" w:hAnsi="Arial" w:cs="Arial"/>
          <w:b/>
        </w:rPr>
        <w:t xml:space="preserve">Una de las prácticas más peligrosas </w:t>
      </w:r>
      <w:r>
        <w:rPr>
          <w:rFonts w:ascii="Arial" w:hAnsi="Arial" w:cs="Arial"/>
          <w:b/>
        </w:rPr>
        <w:t xml:space="preserve">de estas bebidas </w:t>
      </w:r>
      <w:r w:rsidRPr="00F15067">
        <w:rPr>
          <w:rFonts w:ascii="Arial" w:hAnsi="Arial" w:cs="Arial"/>
          <w:b/>
        </w:rPr>
        <w:t xml:space="preserve">es su combinación con </w:t>
      </w:r>
      <w:r>
        <w:rPr>
          <w:rFonts w:ascii="Arial" w:hAnsi="Arial" w:cs="Arial"/>
          <w:b/>
        </w:rPr>
        <w:t>el alcohol</w:t>
      </w:r>
      <w:r w:rsidRPr="00F15067">
        <w:rPr>
          <w:rFonts w:ascii="Arial" w:hAnsi="Arial" w:cs="Arial"/>
          <w:b/>
        </w:rPr>
        <w:t xml:space="preserve"> porque camufla efectos de intoxicación </w:t>
      </w:r>
      <w:r>
        <w:rPr>
          <w:rFonts w:ascii="Arial" w:hAnsi="Arial" w:cs="Arial"/>
          <w:b/>
        </w:rPr>
        <w:t>alcohólica</w:t>
      </w:r>
      <w:r w:rsidRPr="00F15067">
        <w:rPr>
          <w:rFonts w:ascii="Arial" w:hAnsi="Arial" w:cs="Arial"/>
          <w:b/>
        </w:rPr>
        <w:t xml:space="preserve"> como la falta de coordinación motora, tiempos de reacción o somnolencia y produce una falsa percepción de control</w:t>
      </w:r>
    </w:p>
    <w:p w14:paraId="2A3C5F11" w14:textId="77777777" w:rsidR="00CA5C1F" w:rsidRPr="00F15067" w:rsidRDefault="00CA5C1F" w:rsidP="00F15067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</w:p>
    <w:p w14:paraId="5617187A" w14:textId="77777777" w:rsidR="00A7590C" w:rsidRPr="005503B7" w:rsidRDefault="00A7590C" w:rsidP="005503B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37A07676" w14:textId="7D1FA0F4" w:rsidR="00D14246" w:rsidRDefault="000E0E1E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7357B3">
        <w:rPr>
          <w:rFonts w:ascii="Arial" w:hAnsi="Arial" w:cs="Arial"/>
          <w:b/>
          <w:szCs w:val="22"/>
        </w:rPr>
        <w:t>Oviedo</w:t>
      </w:r>
      <w:r w:rsidR="00C62F14" w:rsidRPr="007357B3">
        <w:rPr>
          <w:rFonts w:ascii="Arial" w:hAnsi="Arial" w:cs="Arial"/>
          <w:b/>
          <w:szCs w:val="22"/>
        </w:rPr>
        <w:t>/</w:t>
      </w:r>
      <w:proofErr w:type="spellStart"/>
      <w:r w:rsidR="00C62F14" w:rsidRPr="007357B3">
        <w:rPr>
          <w:rFonts w:ascii="Arial" w:hAnsi="Arial" w:cs="Arial"/>
          <w:b/>
          <w:szCs w:val="22"/>
        </w:rPr>
        <w:t>Uviéu</w:t>
      </w:r>
      <w:proofErr w:type="spellEnd"/>
      <w:r w:rsidR="00C53F73" w:rsidRPr="007357B3">
        <w:rPr>
          <w:rFonts w:ascii="Arial" w:hAnsi="Arial" w:cs="Arial"/>
          <w:b/>
          <w:szCs w:val="22"/>
        </w:rPr>
        <w:t xml:space="preserve">, </w:t>
      </w:r>
      <w:r w:rsidR="00D42F2F">
        <w:rPr>
          <w:rFonts w:ascii="Arial" w:hAnsi="Arial" w:cs="Arial"/>
          <w:b/>
          <w:szCs w:val="22"/>
        </w:rPr>
        <w:t>2</w:t>
      </w:r>
      <w:r w:rsidR="00D14246">
        <w:rPr>
          <w:rFonts w:ascii="Arial" w:hAnsi="Arial" w:cs="Arial"/>
          <w:b/>
          <w:szCs w:val="22"/>
        </w:rPr>
        <w:t>9</w:t>
      </w:r>
      <w:r w:rsidR="00C83FE3" w:rsidRPr="007357B3">
        <w:rPr>
          <w:rFonts w:ascii="Arial" w:hAnsi="Arial" w:cs="Arial"/>
          <w:b/>
          <w:szCs w:val="22"/>
        </w:rPr>
        <w:t xml:space="preserve"> de </w:t>
      </w:r>
      <w:r w:rsidR="00A66616">
        <w:rPr>
          <w:rFonts w:ascii="Arial" w:hAnsi="Arial" w:cs="Arial"/>
          <w:b/>
          <w:szCs w:val="22"/>
        </w:rPr>
        <w:t>noviembre</w:t>
      </w:r>
      <w:r w:rsidR="00C53F73" w:rsidRPr="007357B3">
        <w:rPr>
          <w:rFonts w:ascii="Arial" w:hAnsi="Arial" w:cs="Arial"/>
          <w:b/>
          <w:szCs w:val="22"/>
        </w:rPr>
        <w:t xml:space="preserve"> de 202</w:t>
      </w:r>
      <w:r w:rsidR="003F3F7F" w:rsidRPr="007357B3">
        <w:rPr>
          <w:rFonts w:ascii="Arial" w:hAnsi="Arial" w:cs="Arial"/>
          <w:b/>
          <w:szCs w:val="22"/>
        </w:rPr>
        <w:t>3</w:t>
      </w:r>
      <w:r w:rsidR="00C53F73" w:rsidRPr="007357B3">
        <w:rPr>
          <w:rFonts w:ascii="Arial" w:hAnsi="Arial" w:cs="Arial"/>
          <w:b/>
          <w:szCs w:val="22"/>
        </w:rPr>
        <w:t>.</w:t>
      </w:r>
      <w:r w:rsidR="00812575" w:rsidRPr="00812575">
        <w:t xml:space="preserve"> </w:t>
      </w:r>
      <w:bookmarkStart w:id="0" w:name="_Hlk151568003"/>
      <w:r w:rsidR="00D14246">
        <w:rPr>
          <w:rFonts w:ascii="Arial" w:hAnsi="Arial" w:cs="Arial"/>
          <w:bCs/>
          <w:szCs w:val="22"/>
        </w:rPr>
        <w:t>Cerca del 60% de los jóvenes y adolescentes han consumido en alguna ocasión bebidas energéticas. Esta es una de las conclusiones a las que ha llegado un grupo de investigadores de la Universidad de Oviedo tras an</w:t>
      </w:r>
      <w:r w:rsidR="004A1974">
        <w:rPr>
          <w:rFonts w:ascii="Arial" w:hAnsi="Arial" w:cs="Arial"/>
          <w:bCs/>
          <w:szCs w:val="22"/>
        </w:rPr>
        <w:t xml:space="preserve">alizar casi dos centenares de estudios sobre la prevalencia de este tipo de bebidas. Los investigadores califican de “especialmente preocupante” el consumo en la población más joven y proponen llevar a cabo medidas legislativas dirigidas a reducir su disponibilidad y accesibilidad. La investigación acaba de ser publicada en la revista </w:t>
      </w:r>
      <w:proofErr w:type="spellStart"/>
      <w:r w:rsidR="004A1974" w:rsidRPr="004A1974">
        <w:rPr>
          <w:rFonts w:ascii="Arial" w:hAnsi="Arial" w:cs="Arial"/>
          <w:bCs/>
          <w:i/>
          <w:szCs w:val="22"/>
        </w:rPr>
        <w:t>Addiction</w:t>
      </w:r>
      <w:proofErr w:type="spellEnd"/>
      <w:r w:rsidR="004A1974">
        <w:rPr>
          <w:rFonts w:ascii="Arial" w:hAnsi="Arial" w:cs="Arial"/>
          <w:bCs/>
          <w:szCs w:val="22"/>
        </w:rPr>
        <w:t>, de máximo impacto en su área del conocimiento.</w:t>
      </w:r>
      <w:r w:rsidR="00D14246">
        <w:rPr>
          <w:rFonts w:ascii="Arial" w:hAnsi="Arial" w:cs="Arial"/>
          <w:bCs/>
          <w:szCs w:val="22"/>
        </w:rPr>
        <w:t xml:space="preserve"> </w:t>
      </w:r>
    </w:p>
    <w:p w14:paraId="2A302D3D" w14:textId="30EA563C" w:rsidR="00D14246" w:rsidRDefault="00D14246" w:rsidP="00D14246">
      <w:pPr>
        <w:pStyle w:val="Textosinformato"/>
        <w:spacing w:line="288" w:lineRule="auto"/>
        <w:ind w:left="851"/>
        <w:jc w:val="both"/>
      </w:pPr>
    </w:p>
    <w:p w14:paraId="2C68CB92" w14:textId="106ACB86" w:rsidR="00D14246" w:rsidRDefault="004A1974" w:rsidP="004A1974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4A1974">
        <w:rPr>
          <w:rFonts w:ascii="Arial" w:hAnsi="Arial" w:cs="Arial"/>
          <w:bCs/>
          <w:szCs w:val="22"/>
        </w:rPr>
        <w:t xml:space="preserve">Los investigadores, pertenecientes </w:t>
      </w:r>
      <w:r>
        <w:rPr>
          <w:rFonts w:ascii="Arial" w:hAnsi="Arial" w:cs="Arial"/>
          <w:bCs/>
          <w:szCs w:val="22"/>
        </w:rPr>
        <w:t>al G</w:t>
      </w:r>
      <w:r w:rsidRPr="004A1974">
        <w:rPr>
          <w:rFonts w:ascii="Arial" w:hAnsi="Arial" w:cs="Arial"/>
          <w:bCs/>
          <w:szCs w:val="22"/>
        </w:rPr>
        <w:t>rupo de Conductas Adictivas (GCA) del Departamento de Psicología de la Universidad de Oviedo</w:t>
      </w:r>
      <w:r>
        <w:rPr>
          <w:rFonts w:ascii="Arial" w:hAnsi="Arial" w:cs="Arial"/>
          <w:bCs/>
          <w:szCs w:val="22"/>
        </w:rPr>
        <w:t xml:space="preserve">, destacan que, a </w:t>
      </w:r>
      <w:r w:rsidR="00D14246" w:rsidRPr="00D14246">
        <w:rPr>
          <w:rFonts w:ascii="Arial" w:hAnsi="Arial" w:cs="Arial"/>
          <w:bCs/>
          <w:szCs w:val="22"/>
        </w:rPr>
        <w:t xml:space="preserve">pesar de la elevada familiaridad de estas bebidas en nuestra vida diaria y en prácticamente todos los </w:t>
      </w:r>
      <w:r w:rsidR="00D14246" w:rsidRPr="00D14246">
        <w:rPr>
          <w:rFonts w:ascii="Arial" w:hAnsi="Arial" w:cs="Arial"/>
          <w:bCs/>
          <w:szCs w:val="22"/>
        </w:rPr>
        <w:lastRenderedPageBreak/>
        <w:t xml:space="preserve">países del mundo, hasta la fecha no se había realizado un estudio sobre la prevalencia de su consumo a nivel mundial, </w:t>
      </w:r>
      <w:r>
        <w:rPr>
          <w:rFonts w:ascii="Arial" w:hAnsi="Arial" w:cs="Arial"/>
          <w:bCs/>
          <w:szCs w:val="22"/>
        </w:rPr>
        <w:t xml:space="preserve">que además tuviera en cuenta </w:t>
      </w:r>
      <w:r w:rsidR="00D14246" w:rsidRPr="00D14246">
        <w:rPr>
          <w:rFonts w:ascii="Arial" w:hAnsi="Arial" w:cs="Arial"/>
          <w:bCs/>
          <w:szCs w:val="22"/>
        </w:rPr>
        <w:t>otras variables, como el área geográfica o el grupo de edad de los consumidores. Estas dos variables son</w:t>
      </w:r>
      <w:r>
        <w:rPr>
          <w:rFonts w:ascii="Arial" w:hAnsi="Arial" w:cs="Arial"/>
          <w:bCs/>
          <w:szCs w:val="22"/>
        </w:rPr>
        <w:t xml:space="preserve"> cruciales, a juicio de los autores del trabajo,</w:t>
      </w:r>
      <w:r w:rsidR="00D14246" w:rsidRPr="00D14246">
        <w:rPr>
          <w:rFonts w:ascii="Arial" w:hAnsi="Arial" w:cs="Arial"/>
          <w:bCs/>
          <w:szCs w:val="22"/>
        </w:rPr>
        <w:t xml:space="preserve"> dado que la regulación legal de estas bebidas varía de unos países a otros, y porque los efectos de su consumo son más perjudiciales en determinados grupos de edad, como </w:t>
      </w:r>
      <w:r>
        <w:rPr>
          <w:rFonts w:ascii="Arial" w:hAnsi="Arial" w:cs="Arial"/>
          <w:bCs/>
          <w:szCs w:val="22"/>
        </w:rPr>
        <w:t>los niños o adolescentes</w:t>
      </w:r>
      <w:r w:rsidR="0077490F">
        <w:rPr>
          <w:rFonts w:ascii="Arial" w:hAnsi="Arial" w:cs="Arial"/>
          <w:bCs/>
          <w:szCs w:val="22"/>
        </w:rPr>
        <w:t>.</w:t>
      </w:r>
    </w:p>
    <w:p w14:paraId="4B5664AC" w14:textId="77777777" w:rsidR="00D14246" w:rsidRPr="00D14246" w:rsidRDefault="00D14246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4C610302" w14:textId="6A18CEE1" w:rsidR="00D14246" w:rsidRDefault="00D14246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D14246">
        <w:rPr>
          <w:rFonts w:ascii="Arial" w:hAnsi="Arial" w:cs="Arial"/>
          <w:bCs/>
          <w:szCs w:val="22"/>
        </w:rPr>
        <w:t xml:space="preserve">Esta situación </w:t>
      </w:r>
      <w:r w:rsidR="004A1974">
        <w:rPr>
          <w:rFonts w:ascii="Arial" w:hAnsi="Arial" w:cs="Arial"/>
          <w:bCs/>
          <w:szCs w:val="22"/>
        </w:rPr>
        <w:t xml:space="preserve">llevó a este grupo de investigación a realizar </w:t>
      </w:r>
      <w:r w:rsidRPr="00D14246">
        <w:rPr>
          <w:rFonts w:ascii="Arial" w:hAnsi="Arial" w:cs="Arial"/>
          <w:bCs/>
          <w:szCs w:val="22"/>
        </w:rPr>
        <w:t xml:space="preserve">un metaanálisis sobre las prevalencias de consumo de bebidas energéticas. Este tipo de análisis estadístico permite sintetizar los resultados procedentes de distintos estudios y extraer conclusiones de todos ellos en conjunto. Tras realizar la búsqueda de los artículos procedentes de dos bases de datos, se encontraron un total de 192 estudios que aportaban </w:t>
      </w:r>
      <w:r w:rsidR="007E0958">
        <w:rPr>
          <w:rFonts w:ascii="Arial" w:hAnsi="Arial" w:cs="Arial"/>
          <w:bCs/>
          <w:szCs w:val="22"/>
        </w:rPr>
        <w:t>información</w:t>
      </w:r>
      <w:r w:rsidRPr="00D14246">
        <w:rPr>
          <w:rFonts w:ascii="Arial" w:hAnsi="Arial" w:cs="Arial"/>
          <w:bCs/>
          <w:szCs w:val="22"/>
        </w:rPr>
        <w:t xml:space="preserve"> sobre prevalencia de consumo de bebidas energéticas. Así, el estudio incluyó una muestra total de más de un millón de personas con una media de edad de 18 años</w:t>
      </w:r>
      <w:r w:rsidR="007E0958">
        <w:rPr>
          <w:rFonts w:ascii="Arial" w:hAnsi="Arial" w:cs="Arial"/>
          <w:bCs/>
          <w:szCs w:val="22"/>
        </w:rPr>
        <w:t>, algo más de la mitad varones</w:t>
      </w:r>
      <w:r w:rsidRPr="00D14246">
        <w:rPr>
          <w:rFonts w:ascii="Arial" w:hAnsi="Arial" w:cs="Arial"/>
          <w:bCs/>
          <w:szCs w:val="22"/>
        </w:rPr>
        <w:t xml:space="preserve">. </w:t>
      </w:r>
    </w:p>
    <w:p w14:paraId="40BD4C7A" w14:textId="77777777" w:rsidR="00D14246" w:rsidRPr="00D14246" w:rsidRDefault="00D14246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392BBB9D" w14:textId="606E7915" w:rsidR="00D14246" w:rsidRDefault="00D14246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D14246">
        <w:rPr>
          <w:rFonts w:ascii="Arial" w:hAnsi="Arial" w:cs="Arial"/>
          <w:bCs/>
          <w:szCs w:val="22"/>
        </w:rPr>
        <w:t>Los hallazgos m</w:t>
      </w:r>
      <w:r w:rsidR="007E0958">
        <w:rPr>
          <w:rFonts w:ascii="Arial" w:hAnsi="Arial" w:cs="Arial"/>
          <w:bCs/>
          <w:szCs w:val="22"/>
        </w:rPr>
        <w:t>uestran</w:t>
      </w:r>
      <w:r w:rsidRPr="00D14246">
        <w:rPr>
          <w:rFonts w:ascii="Arial" w:hAnsi="Arial" w:cs="Arial"/>
          <w:bCs/>
          <w:szCs w:val="22"/>
        </w:rPr>
        <w:t xml:space="preserve"> que el 55% de la población había consumido bebidas energéticas alguna vez en la vida, el 43% en los últimos 12 meses, el 32% en los últimos 30 días, el 22% en los últimos </w:t>
      </w:r>
      <w:r w:rsidR="007E0958">
        <w:rPr>
          <w:rFonts w:ascii="Arial" w:hAnsi="Arial" w:cs="Arial"/>
          <w:bCs/>
          <w:szCs w:val="22"/>
        </w:rPr>
        <w:t>siete</w:t>
      </w:r>
      <w:r w:rsidRPr="00D14246">
        <w:rPr>
          <w:rFonts w:ascii="Arial" w:hAnsi="Arial" w:cs="Arial"/>
          <w:bCs/>
          <w:szCs w:val="22"/>
        </w:rPr>
        <w:t xml:space="preserve"> días y el 9% lo consume a diario. Se realizaron análisis de subgrupos teniendo en cuenta la región continental de los estudios y el grupo de edad al que pertenecía la muestra estudiada. Los resultados </w:t>
      </w:r>
      <w:r w:rsidR="007E0958">
        <w:rPr>
          <w:rFonts w:ascii="Arial" w:hAnsi="Arial" w:cs="Arial"/>
          <w:bCs/>
          <w:szCs w:val="22"/>
        </w:rPr>
        <w:t>revelan</w:t>
      </w:r>
      <w:r w:rsidRPr="00D14246">
        <w:rPr>
          <w:rFonts w:ascii="Arial" w:hAnsi="Arial" w:cs="Arial"/>
          <w:bCs/>
          <w:szCs w:val="22"/>
        </w:rPr>
        <w:t xml:space="preserve"> que África e</w:t>
      </w:r>
      <w:r w:rsidR="007E0958">
        <w:rPr>
          <w:rFonts w:ascii="Arial" w:hAnsi="Arial" w:cs="Arial"/>
          <w:bCs/>
          <w:szCs w:val="22"/>
        </w:rPr>
        <w:t>s</w:t>
      </w:r>
      <w:r w:rsidRPr="00D14246">
        <w:rPr>
          <w:rFonts w:ascii="Arial" w:hAnsi="Arial" w:cs="Arial"/>
          <w:bCs/>
          <w:szCs w:val="22"/>
        </w:rPr>
        <w:t xml:space="preserve"> el continente que tenía un mayor consumo en la última semana (64%), seguido de Asia (26%), Oceanía (23%), Norte América (22%), Europa (16%) y América Central y del Sur (11%). En cuanto a los grupos de edad, los resultados </w:t>
      </w:r>
      <w:r w:rsidR="007E0958">
        <w:rPr>
          <w:rFonts w:ascii="Arial" w:hAnsi="Arial" w:cs="Arial"/>
          <w:bCs/>
          <w:szCs w:val="22"/>
        </w:rPr>
        <w:t>indican</w:t>
      </w:r>
      <w:r w:rsidRPr="00D14246">
        <w:rPr>
          <w:rFonts w:ascii="Arial" w:hAnsi="Arial" w:cs="Arial"/>
          <w:bCs/>
          <w:szCs w:val="22"/>
        </w:rPr>
        <w:t xml:space="preserve"> que en la última semana el 12% de los niños (menores de 12 años) habían consumido bebidas energéticas, el 20% de los adolescentes, el 26% de los jóvenes adultos y el 14% de los adultos. </w:t>
      </w:r>
    </w:p>
    <w:p w14:paraId="5DC940F6" w14:textId="77777777" w:rsidR="00D14246" w:rsidRPr="00D14246" w:rsidRDefault="00D14246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0CCE0FC9" w14:textId="3AD0BD17" w:rsidR="00D14246" w:rsidRDefault="007E0958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“Nuestro estudio concluye </w:t>
      </w:r>
      <w:r w:rsidR="00D14246" w:rsidRPr="00D14246">
        <w:rPr>
          <w:rFonts w:ascii="Arial" w:hAnsi="Arial" w:cs="Arial"/>
          <w:bCs/>
          <w:szCs w:val="22"/>
        </w:rPr>
        <w:t>que las tasas de consumo de bebidas energéticas son elevadas a nivel mundial. Este consumo es especialmente preocupante entre los más jóvenes, por el hecho de que casi el 60% de los adolescentes y de los jóvenes las han consumido</w:t>
      </w:r>
      <w:r>
        <w:rPr>
          <w:rFonts w:ascii="Arial" w:hAnsi="Arial" w:cs="Arial"/>
          <w:bCs/>
          <w:szCs w:val="22"/>
        </w:rPr>
        <w:t xml:space="preserve">”, destaca Andrea Krotter Díaz, integrante del Grupo de Conductas Adictivas de la Universidad de Oviedo. </w:t>
      </w:r>
      <w:r w:rsidR="00D14246" w:rsidRPr="00D14246">
        <w:rPr>
          <w:rFonts w:ascii="Arial" w:hAnsi="Arial" w:cs="Arial"/>
          <w:bCs/>
          <w:szCs w:val="22"/>
        </w:rPr>
        <w:t xml:space="preserve">Simultáneamente, </w:t>
      </w:r>
      <w:r>
        <w:rPr>
          <w:rFonts w:ascii="Arial" w:hAnsi="Arial" w:cs="Arial"/>
          <w:bCs/>
          <w:szCs w:val="22"/>
        </w:rPr>
        <w:t>“nuestro trabajo</w:t>
      </w:r>
      <w:r w:rsidR="00D14246" w:rsidRPr="00D14246">
        <w:rPr>
          <w:rFonts w:ascii="Arial" w:hAnsi="Arial" w:cs="Arial"/>
          <w:bCs/>
          <w:szCs w:val="22"/>
        </w:rPr>
        <w:t xml:space="preserve"> pone de relieve la importancia de monitorizar frecuentemente las tendencias en el consumo de bebidas energéticas con el objetivo de poder prevenir consumos problemáticos</w:t>
      </w:r>
      <w:r>
        <w:rPr>
          <w:rFonts w:ascii="Arial" w:hAnsi="Arial" w:cs="Arial"/>
          <w:bCs/>
          <w:szCs w:val="22"/>
        </w:rPr>
        <w:t xml:space="preserve">, </w:t>
      </w:r>
      <w:r w:rsidR="00D14246" w:rsidRPr="00D14246">
        <w:rPr>
          <w:rFonts w:ascii="Arial" w:hAnsi="Arial" w:cs="Arial"/>
          <w:bCs/>
          <w:szCs w:val="22"/>
        </w:rPr>
        <w:t>por ejemplo, consumo altamente frecuente o consumo mezclado con alcohol</w:t>
      </w:r>
      <w:r>
        <w:rPr>
          <w:rFonts w:ascii="Arial" w:hAnsi="Arial" w:cs="Arial"/>
          <w:bCs/>
          <w:szCs w:val="22"/>
        </w:rPr>
        <w:t>”, añade la investigadora</w:t>
      </w:r>
      <w:r w:rsidR="00D14246" w:rsidRPr="00D14246">
        <w:rPr>
          <w:rFonts w:ascii="Arial" w:hAnsi="Arial" w:cs="Arial"/>
          <w:bCs/>
          <w:szCs w:val="22"/>
        </w:rPr>
        <w:t xml:space="preserve">. </w:t>
      </w:r>
      <w:r>
        <w:rPr>
          <w:rFonts w:ascii="Arial" w:hAnsi="Arial" w:cs="Arial"/>
          <w:bCs/>
          <w:szCs w:val="22"/>
        </w:rPr>
        <w:t xml:space="preserve">“Proponemos además </w:t>
      </w:r>
      <w:r w:rsidR="00D14246" w:rsidRPr="00D14246">
        <w:rPr>
          <w:rFonts w:ascii="Arial" w:hAnsi="Arial" w:cs="Arial"/>
          <w:bCs/>
          <w:szCs w:val="22"/>
        </w:rPr>
        <w:t>diversas medidas que podrían reducir significativamente estas prevalencias de consumo, como el aumento del precio, marcar una edad mínima legal para consumirlas, la promoción de la transparencia en cuanto a los ingredientes de las bebidas y sus posibles efectos adversos, o la restricción de la publicidad</w:t>
      </w:r>
      <w:r>
        <w:rPr>
          <w:rFonts w:ascii="Arial" w:hAnsi="Arial" w:cs="Arial"/>
          <w:bCs/>
          <w:szCs w:val="22"/>
        </w:rPr>
        <w:t>”, subraya Krotter</w:t>
      </w:r>
      <w:r w:rsidR="00D14246" w:rsidRPr="00D14246">
        <w:rPr>
          <w:rFonts w:ascii="Arial" w:hAnsi="Arial" w:cs="Arial"/>
          <w:bCs/>
          <w:szCs w:val="22"/>
        </w:rPr>
        <w:t>.</w:t>
      </w:r>
    </w:p>
    <w:p w14:paraId="178E009B" w14:textId="334AF399" w:rsidR="00D14246" w:rsidRDefault="00D14246" w:rsidP="00D14246">
      <w:pPr>
        <w:pStyle w:val="Textosinformato"/>
        <w:spacing w:line="288" w:lineRule="auto"/>
        <w:ind w:left="851"/>
        <w:jc w:val="both"/>
      </w:pPr>
    </w:p>
    <w:p w14:paraId="5D70092D" w14:textId="1B34D202" w:rsidR="00A7590C" w:rsidRPr="00A7590C" w:rsidRDefault="00A7590C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bCs/>
          <w:szCs w:val="22"/>
        </w:rPr>
      </w:pPr>
      <w:r w:rsidRPr="00A7590C">
        <w:rPr>
          <w:rFonts w:ascii="Arial" w:hAnsi="Arial" w:cs="Arial"/>
          <w:b/>
          <w:bCs/>
          <w:szCs w:val="22"/>
        </w:rPr>
        <w:t>150 nuevos productos cada año</w:t>
      </w:r>
    </w:p>
    <w:p w14:paraId="54696A45" w14:textId="77777777" w:rsidR="00A7590C" w:rsidRDefault="00A7590C" w:rsidP="00D14246">
      <w:pPr>
        <w:pStyle w:val="Textosinformato"/>
        <w:spacing w:line="288" w:lineRule="auto"/>
        <w:ind w:left="851"/>
        <w:jc w:val="both"/>
      </w:pPr>
    </w:p>
    <w:p w14:paraId="5BD11860" w14:textId="06D8588D" w:rsidR="004A1974" w:rsidRDefault="007E0958" w:rsidP="004A1974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Los autores del trabajo explican que, a</w:t>
      </w:r>
      <w:r w:rsidR="004A1974" w:rsidRPr="00D14246">
        <w:rPr>
          <w:rFonts w:ascii="Arial" w:hAnsi="Arial" w:cs="Arial"/>
          <w:bCs/>
          <w:szCs w:val="22"/>
        </w:rPr>
        <w:t>unque no hay una definición estándar, entendemos por bebidas energéticas, o energizantes, aquellas bebidas no alcohólicas que contienen cafeína, taurina, vitaminas y la combinación de otros ingredientes, que ofrecen al consumidor mejorar el rendimiento e incrementar la energía. Su presencia en el mercado crece exponencialmente</w:t>
      </w:r>
      <w:r>
        <w:rPr>
          <w:rFonts w:ascii="Arial" w:hAnsi="Arial" w:cs="Arial"/>
          <w:bCs/>
          <w:szCs w:val="22"/>
        </w:rPr>
        <w:t xml:space="preserve"> en los últimos tiempos</w:t>
      </w:r>
      <w:r w:rsidR="004A1974" w:rsidRPr="00D14246">
        <w:rPr>
          <w:rFonts w:ascii="Arial" w:hAnsi="Arial" w:cs="Arial"/>
          <w:bCs/>
          <w:szCs w:val="22"/>
        </w:rPr>
        <w:t xml:space="preserve"> y se estima que anualmente se lanzan al mercado más de 150 nuevas marcas. </w:t>
      </w:r>
    </w:p>
    <w:p w14:paraId="7FA0F0D0" w14:textId="77777777" w:rsidR="004A1974" w:rsidRDefault="004A1974" w:rsidP="004A1974">
      <w:pPr>
        <w:pStyle w:val="Textosinformato"/>
        <w:spacing w:line="288" w:lineRule="auto"/>
        <w:ind w:left="851"/>
        <w:jc w:val="both"/>
      </w:pPr>
    </w:p>
    <w:p w14:paraId="5AA7E5FB" w14:textId="77777777" w:rsidR="007E0958" w:rsidRDefault="007E0958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“También e</w:t>
      </w:r>
      <w:r w:rsidR="00D14246" w:rsidRPr="00D14246">
        <w:rPr>
          <w:rFonts w:ascii="Arial" w:hAnsi="Arial" w:cs="Arial"/>
          <w:bCs/>
          <w:szCs w:val="22"/>
        </w:rPr>
        <w:t>n los últimos años, detrás de esa promesa de energía instantánea y mejora del rendimiento, los estudios han mostrado que se esconden problemas significativos para la salud física y mental</w:t>
      </w:r>
      <w:r>
        <w:rPr>
          <w:rFonts w:ascii="Arial" w:hAnsi="Arial" w:cs="Arial"/>
          <w:bCs/>
          <w:szCs w:val="22"/>
        </w:rPr>
        <w:t xml:space="preserve">”, asegura </w:t>
      </w:r>
      <w:r w:rsidRPr="007E0958">
        <w:rPr>
          <w:rFonts w:ascii="Arial" w:hAnsi="Arial" w:cs="Arial"/>
          <w:bCs/>
          <w:szCs w:val="22"/>
        </w:rPr>
        <w:t xml:space="preserve">Gema </w:t>
      </w:r>
      <w:proofErr w:type="spellStart"/>
      <w:r w:rsidRPr="007E0958">
        <w:rPr>
          <w:rFonts w:ascii="Arial" w:hAnsi="Arial" w:cs="Arial"/>
          <w:bCs/>
          <w:szCs w:val="22"/>
        </w:rPr>
        <w:t>Aonso</w:t>
      </w:r>
      <w:proofErr w:type="spellEnd"/>
      <w:r w:rsidRPr="007E0958">
        <w:rPr>
          <w:rFonts w:ascii="Arial" w:hAnsi="Arial" w:cs="Arial"/>
          <w:bCs/>
          <w:szCs w:val="22"/>
        </w:rPr>
        <w:t xml:space="preserve"> Diego</w:t>
      </w:r>
      <w:r>
        <w:rPr>
          <w:rFonts w:ascii="Arial" w:hAnsi="Arial" w:cs="Arial"/>
          <w:bCs/>
          <w:szCs w:val="22"/>
        </w:rPr>
        <w:t xml:space="preserve">, doctora en Psicología por la Universidad de Oviedo y actualmente investigadora en la Universidad de Deusto. </w:t>
      </w:r>
      <w:r w:rsidR="00D14246" w:rsidRPr="00D14246">
        <w:rPr>
          <w:rFonts w:ascii="Arial" w:hAnsi="Arial" w:cs="Arial"/>
          <w:bCs/>
          <w:szCs w:val="22"/>
        </w:rPr>
        <w:t>El alto contenido de cafeína, a menudo combinado con azúcares y otros estimulantes</w:t>
      </w:r>
      <w:r w:rsidR="00D14246">
        <w:rPr>
          <w:rFonts w:ascii="Arial" w:hAnsi="Arial" w:cs="Arial"/>
          <w:bCs/>
          <w:szCs w:val="22"/>
        </w:rPr>
        <w:t xml:space="preserve">, como por ejemplo la </w:t>
      </w:r>
      <w:r w:rsidR="00D14246" w:rsidRPr="00D14246">
        <w:rPr>
          <w:rFonts w:ascii="Arial" w:hAnsi="Arial" w:cs="Arial"/>
          <w:bCs/>
          <w:szCs w:val="22"/>
        </w:rPr>
        <w:t xml:space="preserve">guaraná, puede generar efectos adversos en el sistema cardiovascular (hipertensión, arritmias), digestivo (náuseas), endocrino (diabetes), y sobre la salud mental (ansiedad, depresión, insomnio). </w:t>
      </w:r>
    </w:p>
    <w:p w14:paraId="7ACAB37D" w14:textId="77777777" w:rsidR="007E0958" w:rsidRDefault="007E0958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6DD687E2" w14:textId="77777777" w:rsidR="00011B0B" w:rsidRPr="00011B0B" w:rsidRDefault="00011B0B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011B0B">
        <w:rPr>
          <w:rFonts w:ascii="Arial" w:hAnsi="Arial" w:cs="Arial"/>
          <w:b/>
          <w:szCs w:val="22"/>
        </w:rPr>
        <w:t>Un cóctel peligroso: bebidas energéticas y alcohol</w:t>
      </w:r>
    </w:p>
    <w:p w14:paraId="44A78FB1" w14:textId="77777777" w:rsidR="00011B0B" w:rsidRDefault="00011B0B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2257CD60" w14:textId="0F8C3C20" w:rsidR="00D14246" w:rsidRDefault="00D14246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D14246">
        <w:rPr>
          <w:rFonts w:ascii="Arial" w:hAnsi="Arial" w:cs="Arial"/>
          <w:bCs/>
          <w:szCs w:val="22"/>
        </w:rPr>
        <w:t>Una de las prácticas más peligrosas con relación a las bebidas energéticas</w:t>
      </w:r>
      <w:r w:rsidR="007E0958">
        <w:rPr>
          <w:rFonts w:ascii="Arial" w:hAnsi="Arial" w:cs="Arial"/>
          <w:bCs/>
          <w:szCs w:val="22"/>
        </w:rPr>
        <w:t>, que advierten los investigadores,</w:t>
      </w:r>
      <w:r w:rsidRPr="00D14246">
        <w:rPr>
          <w:rFonts w:ascii="Arial" w:hAnsi="Arial" w:cs="Arial"/>
          <w:bCs/>
          <w:szCs w:val="22"/>
        </w:rPr>
        <w:t xml:space="preserve"> es su combinación con bebidas alcohólicas. </w:t>
      </w:r>
      <w:r w:rsidR="007E0958">
        <w:rPr>
          <w:rFonts w:ascii="Arial" w:hAnsi="Arial" w:cs="Arial"/>
          <w:bCs/>
          <w:szCs w:val="22"/>
        </w:rPr>
        <w:t>“</w:t>
      </w:r>
      <w:r w:rsidRPr="00D14246">
        <w:rPr>
          <w:rFonts w:ascii="Arial" w:hAnsi="Arial" w:cs="Arial"/>
          <w:bCs/>
          <w:szCs w:val="22"/>
        </w:rPr>
        <w:t xml:space="preserve">Esta </w:t>
      </w:r>
      <w:r w:rsidR="007E0958">
        <w:rPr>
          <w:rFonts w:ascii="Arial" w:hAnsi="Arial" w:cs="Arial"/>
          <w:bCs/>
          <w:szCs w:val="22"/>
        </w:rPr>
        <w:t>mezcla</w:t>
      </w:r>
      <w:r w:rsidRPr="00D14246">
        <w:rPr>
          <w:rFonts w:ascii="Arial" w:hAnsi="Arial" w:cs="Arial"/>
          <w:bCs/>
          <w:szCs w:val="22"/>
        </w:rPr>
        <w:t xml:space="preserve"> es especialmente peligrosa porque las bebidas energéticas camuflan los efectos de intoxicación del alcohol </w:t>
      </w:r>
      <w:r>
        <w:rPr>
          <w:rFonts w:ascii="Arial" w:hAnsi="Arial" w:cs="Arial"/>
          <w:bCs/>
          <w:szCs w:val="22"/>
        </w:rPr>
        <w:t>como la</w:t>
      </w:r>
      <w:r w:rsidRPr="00D14246">
        <w:rPr>
          <w:rFonts w:ascii="Arial" w:hAnsi="Arial" w:cs="Arial"/>
          <w:bCs/>
          <w:szCs w:val="22"/>
        </w:rPr>
        <w:t xml:space="preserve"> falta de coordinación motora, tiempos de reacción</w:t>
      </w:r>
      <w:r>
        <w:rPr>
          <w:rFonts w:ascii="Arial" w:hAnsi="Arial" w:cs="Arial"/>
          <w:bCs/>
          <w:szCs w:val="22"/>
        </w:rPr>
        <w:t xml:space="preserve"> o</w:t>
      </w:r>
      <w:r w:rsidRPr="00D14246">
        <w:rPr>
          <w:rFonts w:ascii="Arial" w:hAnsi="Arial" w:cs="Arial"/>
          <w:bCs/>
          <w:szCs w:val="22"/>
        </w:rPr>
        <w:t xml:space="preserve"> somnolencia y producen una falsa percepción de control</w:t>
      </w:r>
      <w:r w:rsidR="007E0958">
        <w:rPr>
          <w:rFonts w:ascii="Arial" w:hAnsi="Arial" w:cs="Arial"/>
          <w:bCs/>
          <w:szCs w:val="22"/>
        </w:rPr>
        <w:t>”, comenta Ángel García Pérez, investigador del Grupo de Conductas Adictivas de la Universidad de Oviedo</w:t>
      </w:r>
      <w:r w:rsidR="00A7590C">
        <w:rPr>
          <w:rFonts w:ascii="Arial" w:hAnsi="Arial" w:cs="Arial"/>
          <w:bCs/>
          <w:szCs w:val="22"/>
        </w:rPr>
        <w:t>. “</w:t>
      </w:r>
      <w:r w:rsidRPr="00D14246">
        <w:rPr>
          <w:rFonts w:ascii="Arial" w:hAnsi="Arial" w:cs="Arial"/>
          <w:bCs/>
          <w:szCs w:val="22"/>
        </w:rPr>
        <w:t>Esto se traduce en una ingesta mayor de alcohol, mayor probabilidad de sobredosis y una mayor probabilidad de consecuencias no deseadas (accidentes de tráfico, prácticas sexuales de riesgo). Además, la combinación de estas dos sustancias puede producir a largo plazo efectos dañinos sobre el hígado (cirrosis, hígado graso)</w:t>
      </w:r>
      <w:r w:rsidR="00535C0C">
        <w:rPr>
          <w:rFonts w:ascii="Arial" w:hAnsi="Arial" w:cs="Arial"/>
          <w:bCs/>
          <w:szCs w:val="22"/>
        </w:rPr>
        <w:t>,</w:t>
      </w:r>
      <w:r w:rsidRPr="00D14246">
        <w:rPr>
          <w:rFonts w:ascii="Arial" w:hAnsi="Arial" w:cs="Arial"/>
          <w:bCs/>
          <w:szCs w:val="22"/>
        </w:rPr>
        <w:t xml:space="preserve"> así como problemas cardiovasculares (arritmias)</w:t>
      </w:r>
      <w:r w:rsidR="00A7590C">
        <w:rPr>
          <w:rFonts w:ascii="Arial" w:hAnsi="Arial" w:cs="Arial"/>
          <w:bCs/>
          <w:szCs w:val="22"/>
        </w:rPr>
        <w:t>”, añade este investigador</w:t>
      </w:r>
      <w:r w:rsidRPr="00D14246">
        <w:rPr>
          <w:rFonts w:ascii="Arial" w:hAnsi="Arial" w:cs="Arial"/>
          <w:bCs/>
          <w:szCs w:val="22"/>
        </w:rPr>
        <w:t>.</w:t>
      </w:r>
    </w:p>
    <w:p w14:paraId="697BCA3C" w14:textId="77777777" w:rsidR="00D14246" w:rsidRPr="00D14246" w:rsidRDefault="00D14246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1D6EB08C" w14:textId="3D2A87F7" w:rsidR="00D14246" w:rsidRDefault="00A7590C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Los autores del trabajo recuerdan que e</w:t>
      </w:r>
      <w:r w:rsidR="00D14246" w:rsidRPr="00D14246">
        <w:rPr>
          <w:rFonts w:ascii="Arial" w:hAnsi="Arial" w:cs="Arial"/>
          <w:bCs/>
          <w:szCs w:val="22"/>
        </w:rPr>
        <w:t xml:space="preserve">l consumo de bebidas energéticas y su regulación legal no están exentos de polémica dentro y fuera de nuestro país. Recientemente, la Xunta de Galicia ha publicado un anteproyecto de ley para regular la publicidad de las bebidas energéticas y prohibir la venta y el consumo de estas en menores de edad. A este debate se han unido una decena de </w:t>
      </w:r>
      <w:r w:rsidR="00D14246">
        <w:rPr>
          <w:rFonts w:ascii="Arial" w:hAnsi="Arial" w:cs="Arial"/>
          <w:bCs/>
          <w:szCs w:val="22"/>
        </w:rPr>
        <w:t>c</w:t>
      </w:r>
      <w:r w:rsidR="00D14246" w:rsidRPr="00D14246">
        <w:rPr>
          <w:rFonts w:ascii="Arial" w:hAnsi="Arial" w:cs="Arial"/>
          <w:bCs/>
          <w:szCs w:val="22"/>
        </w:rPr>
        <w:t xml:space="preserve">omunidades </w:t>
      </w:r>
      <w:r w:rsidR="00D14246">
        <w:rPr>
          <w:rFonts w:ascii="Arial" w:hAnsi="Arial" w:cs="Arial"/>
          <w:bCs/>
          <w:szCs w:val="22"/>
        </w:rPr>
        <w:t>a</w:t>
      </w:r>
      <w:r w:rsidR="00D14246" w:rsidRPr="00D14246">
        <w:rPr>
          <w:rFonts w:ascii="Arial" w:hAnsi="Arial" w:cs="Arial"/>
          <w:bCs/>
          <w:szCs w:val="22"/>
        </w:rPr>
        <w:t xml:space="preserve">utónomas de nuestro país. Mientras tanto, las </w:t>
      </w:r>
      <w:r w:rsidR="00C71FBB">
        <w:rPr>
          <w:rFonts w:ascii="Arial" w:hAnsi="Arial" w:cs="Arial"/>
          <w:bCs/>
          <w:szCs w:val="22"/>
        </w:rPr>
        <w:t xml:space="preserve">empresas </w:t>
      </w:r>
      <w:r w:rsidR="00D14246" w:rsidRPr="00D14246">
        <w:rPr>
          <w:rFonts w:ascii="Arial" w:hAnsi="Arial" w:cs="Arial"/>
          <w:bCs/>
          <w:szCs w:val="22"/>
        </w:rPr>
        <w:t>productoras de bebidas energéticas emplean diversas estrategias de marketing para aumentar el consumo</w:t>
      </w:r>
      <w:r w:rsidR="00C71FBB">
        <w:rPr>
          <w:rFonts w:ascii="Arial" w:hAnsi="Arial" w:cs="Arial"/>
          <w:bCs/>
          <w:szCs w:val="22"/>
        </w:rPr>
        <w:t>,</w:t>
      </w:r>
      <w:r w:rsidR="00D14246" w:rsidRPr="00D14246">
        <w:rPr>
          <w:rFonts w:ascii="Arial" w:hAnsi="Arial" w:cs="Arial"/>
          <w:bCs/>
          <w:szCs w:val="22"/>
        </w:rPr>
        <w:t xml:space="preserve"> especialmente entre los más jóvenes, publicitando sus productos en eventos deportivos o en plataformas de entretenimiento online, ampliamente utilizadas por los jóvenes en la actualidad.</w:t>
      </w:r>
    </w:p>
    <w:p w14:paraId="096F074B" w14:textId="77777777" w:rsidR="00D14246" w:rsidRPr="00D14246" w:rsidRDefault="00D14246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601E8AE0" w14:textId="6F706F69" w:rsidR="00D14246" w:rsidRPr="00CA5C1F" w:rsidRDefault="00D14246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bCs/>
          <w:szCs w:val="22"/>
          <w:lang w:val="en-US"/>
        </w:rPr>
      </w:pPr>
      <w:proofErr w:type="spellStart"/>
      <w:r w:rsidRPr="00CA5C1F">
        <w:rPr>
          <w:rFonts w:ascii="Arial" w:hAnsi="Arial" w:cs="Arial"/>
          <w:b/>
          <w:bCs/>
          <w:szCs w:val="22"/>
          <w:lang w:val="en-US"/>
        </w:rPr>
        <w:lastRenderedPageBreak/>
        <w:t>Referencia</w:t>
      </w:r>
      <w:proofErr w:type="spellEnd"/>
    </w:p>
    <w:p w14:paraId="476F0801" w14:textId="77777777" w:rsidR="00D14246" w:rsidRPr="00CA5C1F" w:rsidRDefault="00D14246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bCs/>
          <w:szCs w:val="22"/>
          <w:lang w:val="en-US"/>
        </w:rPr>
      </w:pPr>
    </w:p>
    <w:p w14:paraId="33617EAF" w14:textId="2ADFD89D" w:rsidR="00D14246" w:rsidRDefault="00D14246" w:rsidP="00D1424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proofErr w:type="spellStart"/>
      <w:r w:rsidRPr="00CA5C1F">
        <w:rPr>
          <w:rFonts w:ascii="Arial" w:hAnsi="Arial" w:cs="Arial"/>
          <w:bCs/>
          <w:szCs w:val="22"/>
          <w:lang w:val="en-US"/>
        </w:rPr>
        <w:t>Aonso</w:t>
      </w:r>
      <w:proofErr w:type="spellEnd"/>
      <w:r w:rsidRPr="00CA5C1F">
        <w:rPr>
          <w:rFonts w:ascii="Arial" w:hAnsi="Arial" w:cs="Arial"/>
          <w:bCs/>
          <w:szCs w:val="22"/>
          <w:lang w:val="en-US"/>
        </w:rPr>
        <w:t xml:space="preserve">-Diego, G., Krotter, A., &amp; García-Pérez, Á. (2023). </w:t>
      </w:r>
      <w:r w:rsidRPr="00D14246">
        <w:rPr>
          <w:rFonts w:ascii="Arial" w:hAnsi="Arial" w:cs="Arial"/>
          <w:bCs/>
          <w:szCs w:val="22"/>
          <w:lang w:val="en-US"/>
        </w:rPr>
        <w:t xml:space="preserve">Prevalence of energy drink consumption worldwide: a systematic review and meta-analysis. </w:t>
      </w:r>
      <w:proofErr w:type="spellStart"/>
      <w:r w:rsidRPr="00D14246">
        <w:rPr>
          <w:rFonts w:ascii="Arial" w:hAnsi="Arial" w:cs="Arial"/>
          <w:bCs/>
          <w:szCs w:val="22"/>
        </w:rPr>
        <w:t>Addiction</w:t>
      </w:r>
      <w:proofErr w:type="spellEnd"/>
      <w:r w:rsidRPr="00D14246">
        <w:rPr>
          <w:rFonts w:ascii="Arial" w:hAnsi="Arial" w:cs="Arial"/>
          <w:bCs/>
          <w:szCs w:val="22"/>
        </w:rPr>
        <w:t xml:space="preserve">. </w:t>
      </w:r>
      <w:proofErr w:type="spellStart"/>
      <w:r w:rsidRPr="00D14246">
        <w:rPr>
          <w:rFonts w:ascii="Arial" w:hAnsi="Arial" w:cs="Arial"/>
          <w:bCs/>
          <w:szCs w:val="22"/>
        </w:rPr>
        <w:t>Advance</w:t>
      </w:r>
      <w:proofErr w:type="spellEnd"/>
      <w:r w:rsidRPr="00D14246">
        <w:rPr>
          <w:rFonts w:ascii="Arial" w:hAnsi="Arial" w:cs="Arial"/>
          <w:bCs/>
          <w:szCs w:val="22"/>
        </w:rPr>
        <w:t xml:space="preserve"> online </w:t>
      </w:r>
      <w:proofErr w:type="spellStart"/>
      <w:r w:rsidRPr="00D14246">
        <w:rPr>
          <w:rFonts w:ascii="Arial" w:hAnsi="Arial" w:cs="Arial"/>
          <w:bCs/>
          <w:szCs w:val="22"/>
        </w:rPr>
        <w:t>publication</w:t>
      </w:r>
      <w:proofErr w:type="spellEnd"/>
      <w:r w:rsidRPr="00D14246">
        <w:rPr>
          <w:rFonts w:ascii="Arial" w:hAnsi="Arial" w:cs="Arial"/>
          <w:bCs/>
          <w:szCs w:val="22"/>
        </w:rPr>
        <w:t xml:space="preserve">. </w:t>
      </w:r>
      <w:hyperlink r:id="rId8" w:history="1">
        <w:r w:rsidRPr="00D14246">
          <w:rPr>
            <w:rStyle w:val="Hipervnculo"/>
            <w:rFonts w:ascii="Arial" w:hAnsi="Arial" w:cs="Arial"/>
            <w:bCs/>
            <w:szCs w:val="22"/>
          </w:rPr>
          <w:t>https//doi.org/10.1111/add.16390</w:t>
        </w:r>
      </w:hyperlink>
      <w:r w:rsidRPr="00D14246">
        <w:rPr>
          <w:rFonts w:ascii="Arial" w:hAnsi="Arial" w:cs="Arial"/>
          <w:bCs/>
          <w:szCs w:val="22"/>
        </w:rPr>
        <w:cr/>
      </w:r>
    </w:p>
    <w:bookmarkEnd w:id="0"/>
    <w:p w14:paraId="592043BE" w14:textId="77777777" w:rsidR="0031733E" w:rsidRDefault="0031733E" w:rsidP="00BE3BCE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1FE32C57" w14:textId="1D7DCAF4" w:rsidR="006B0958" w:rsidRPr="00424137" w:rsidRDefault="006B0958" w:rsidP="000F4DE4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  <w:sectPr w:rsidR="006B0958" w:rsidRPr="00424137" w:rsidSect="005A230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1558" w:bottom="1843" w:left="709" w:header="397" w:footer="174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D26A66" w:rsidRPr="00424137" w14:paraId="6CF7AF82" w14:textId="77777777" w:rsidTr="00B7133E">
        <w:trPr>
          <w:jc w:val="center"/>
        </w:trPr>
        <w:tc>
          <w:tcPr>
            <w:tcW w:w="556" w:type="dxa"/>
          </w:tcPr>
          <w:p w14:paraId="0FA03955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662" w:type="dxa"/>
          </w:tcPr>
          <w:p w14:paraId="10C42655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4FFF526B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1109A01B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394FF191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4AF325A3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6A66" w14:paraId="625D0CD5" w14:textId="77777777" w:rsidTr="00B7133E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B713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444D3E55" w14:textId="77777777" w:rsidR="00D26A66" w:rsidRPr="00671C29" w:rsidRDefault="00C71FBB" w:rsidP="00B7133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B7133E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C71FBB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C71FBB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101BADC5" w14:textId="77777777" w:rsidR="00D26A66" w:rsidRPr="00671C29" w:rsidRDefault="00C71FBB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B7133E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C71FBB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C71FBB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0C72CA27" w14:textId="77777777" w:rsidR="00D26A66" w:rsidRPr="00671C29" w:rsidRDefault="00C71FBB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5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6B9E91EE" w14:textId="77777777" w:rsidR="00D26A66" w:rsidRDefault="00D26A66" w:rsidP="00D26A66">
      <w:pPr>
        <w:pStyle w:val="Piedepgina"/>
        <w:ind w:left="-1134"/>
        <w:rPr>
          <w:sz w:val="6"/>
          <w:szCs w:val="6"/>
        </w:rPr>
      </w:pPr>
    </w:p>
    <w:p w14:paraId="56568A3F" w14:textId="1F0C2237" w:rsidR="00155F9B" w:rsidRDefault="00155F9B" w:rsidP="00D26A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6"/>
      <w:footerReference w:type="default" r:id="rId27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2072" w14:textId="77777777" w:rsidR="007F3A65" w:rsidRDefault="007F3A65" w:rsidP="00214D82">
      <w:pPr>
        <w:spacing w:after="0" w:line="240" w:lineRule="auto"/>
      </w:pPr>
      <w:r>
        <w:separator/>
      </w:r>
    </w:p>
  </w:endnote>
  <w:endnote w:type="continuationSeparator" w:id="0">
    <w:p w14:paraId="7BDFF356" w14:textId="77777777" w:rsidR="007F3A65" w:rsidRDefault="007F3A65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47"/>
      <w:gridCol w:w="655"/>
      <w:gridCol w:w="3637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2175" w14:textId="77777777" w:rsidR="007F3A65" w:rsidRDefault="007F3A65" w:rsidP="00214D82">
      <w:pPr>
        <w:spacing w:after="0" w:line="240" w:lineRule="auto"/>
      </w:pPr>
      <w:r>
        <w:separator/>
      </w:r>
    </w:p>
  </w:footnote>
  <w:footnote w:type="continuationSeparator" w:id="0">
    <w:p w14:paraId="6A1A9540" w14:textId="77777777" w:rsidR="007F3A65" w:rsidRDefault="007F3A65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MON_1679755286"/>
  <w:bookmarkEnd w:id="1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5pt;height:84pt">
          <v:imagedata r:id="rId1" o:title=""/>
        </v:shape>
        <o:OLEObject Type="Embed" ProgID="Excel.Sheet.12" ShapeID="_x0000_i1025" DrawAspect="Content" ObjectID="_176275687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E2D" w14:textId="77777777" w:rsidR="008B1229" w:rsidRDefault="008B1229">
    <w:pPr>
      <w:pStyle w:val="Encabezado"/>
    </w:pPr>
  </w:p>
  <w:p w14:paraId="49FE7798" w14:textId="77777777" w:rsidR="008B1229" w:rsidRDefault="00B32E2C">
    <w:pPr>
      <w:pStyle w:val="Encabezado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1.5pt;height:84pt;mso-width-percent:0;mso-height-percent:0;mso-width-percent:0;mso-height-percent:0">
          <v:imagedata r:id="rId1" o:title=""/>
        </v:shape>
        <o:OLEObject Type="Embed" ProgID="Excel.Sheet.12" ShapeID="_x0000_i1026" DrawAspect="Content" ObjectID="_176275687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2027055530">
    <w:abstractNumId w:val="12"/>
  </w:num>
  <w:num w:numId="2" w16cid:durableId="1333796440">
    <w:abstractNumId w:val="13"/>
  </w:num>
  <w:num w:numId="3" w16cid:durableId="1764885032">
    <w:abstractNumId w:val="11"/>
  </w:num>
  <w:num w:numId="4" w16cid:durableId="1330018834">
    <w:abstractNumId w:val="14"/>
  </w:num>
  <w:num w:numId="5" w16cid:durableId="1925913247">
    <w:abstractNumId w:val="8"/>
  </w:num>
  <w:num w:numId="6" w16cid:durableId="1574510677">
    <w:abstractNumId w:val="0"/>
  </w:num>
  <w:num w:numId="7" w16cid:durableId="2061518671">
    <w:abstractNumId w:val="1"/>
  </w:num>
  <w:num w:numId="8" w16cid:durableId="62334908">
    <w:abstractNumId w:val="4"/>
  </w:num>
  <w:num w:numId="9" w16cid:durableId="453445821">
    <w:abstractNumId w:val="7"/>
  </w:num>
  <w:num w:numId="10" w16cid:durableId="457798470">
    <w:abstractNumId w:val="3"/>
  </w:num>
  <w:num w:numId="11" w16cid:durableId="124127192">
    <w:abstractNumId w:val="10"/>
  </w:num>
  <w:num w:numId="12" w16cid:durableId="1773040499">
    <w:abstractNumId w:val="17"/>
  </w:num>
  <w:num w:numId="13" w16cid:durableId="724373006">
    <w:abstractNumId w:val="6"/>
  </w:num>
  <w:num w:numId="14" w16cid:durableId="281575135">
    <w:abstractNumId w:val="5"/>
  </w:num>
  <w:num w:numId="15" w16cid:durableId="74403447">
    <w:abstractNumId w:val="16"/>
  </w:num>
  <w:num w:numId="16" w16cid:durableId="14581692">
    <w:abstractNumId w:val="15"/>
  </w:num>
  <w:num w:numId="17" w16cid:durableId="277881039">
    <w:abstractNumId w:val="2"/>
  </w:num>
  <w:num w:numId="18" w16cid:durableId="920717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921"/>
    <w:rsid w:val="00010562"/>
    <w:rsid w:val="00011B0B"/>
    <w:rsid w:val="00011E16"/>
    <w:rsid w:val="00012FE9"/>
    <w:rsid w:val="000172D3"/>
    <w:rsid w:val="000218CB"/>
    <w:rsid w:val="000235CB"/>
    <w:rsid w:val="000322A3"/>
    <w:rsid w:val="00032547"/>
    <w:rsid w:val="000357C7"/>
    <w:rsid w:val="00040772"/>
    <w:rsid w:val="0004350E"/>
    <w:rsid w:val="000459FD"/>
    <w:rsid w:val="00050CF8"/>
    <w:rsid w:val="000511B6"/>
    <w:rsid w:val="000535D9"/>
    <w:rsid w:val="00053E9D"/>
    <w:rsid w:val="00053F09"/>
    <w:rsid w:val="00054841"/>
    <w:rsid w:val="000566FD"/>
    <w:rsid w:val="000614EF"/>
    <w:rsid w:val="000629BB"/>
    <w:rsid w:val="00064C0E"/>
    <w:rsid w:val="00066809"/>
    <w:rsid w:val="00072723"/>
    <w:rsid w:val="00073267"/>
    <w:rsid w:val="00073CCD"/>
    <w:rsid w:val="00075F2C"/>
    <w:rsid w:val="0007669A"/>
    <w:rsid w:val="000771F9"/>
    <w:rsid w:val="00080D1C"/>
    <w:rsid w:val="00083A26"/>
    <w:rsid w:val="00091E17"/>
    <w:rsid w:val="00092B32"/>
    <w:rsid w:val="0009381C"/>
    <w:rsid w:val="00094980"/>
    <w:rsid w:val="000966E1"/>
    <w:rsid w:val="00097CFD"/>
    <w:rsid w:val="000A162C"/>
    <w:rsid w:val="000A769A"/>
    <w:rsid w:val="000B55BC"/>
    <w:rsid w:val="000B70B5"/>
    <w:rsid w:val="000C0AC4"/>
    <w:rsid w:val="000C1641"/>
    <w:rsid w:val="000C16D2"/>
    <w:rsid w:val="000C1AE0"/>
    <w:rsid w:val="000C2E25"/>
    <w:rsid w:val="000C51FF"/>
    <w:rsid w:val="000C72A5"/>
    <w:rsid w:val="000D091E"/>
    <w:rsid w:val="000D1006"/>
    <w:rsid w:val="000D1471"/>
    <w:rsid w:val="000D216C"/>
    <w:rsid w:val="000D57CD"/>
    <w:rsid w:val="000D58CD"/>
    <w:rsid w:val="000D5D24"/>
    <w:rsid w:val="000D6B93"/>
    <w:rsid w:val="000E0E1E"/>
    <w:rsid w:val="000E2CD2"/>
    <w:rsid w:val="000E32AD"/>
    <w:rsid w:val="000E7245"/>
    <w:rsid w:val="000F368C"/>
    <w:rsid w:val="000F43E5"/>
    <w:rsid w:val="000F4DE4"/>
    <w:rsid w:val="000F5C91"/>
    <w:rsid w:val="000F6A44"/>
    <w:rsid w:val="000F6B4C"/>
    <w:rsid w:val="001019D3"/>
    <w:rsid w:val="00101BF2"/>
    <w:rsid w:val="00101FD0"/>
    <w:rsid w:val="0010262F"/>
    <w:rsid w:val="001027BC"/>
    <w:rsid w:val="00103A60"/>
    <w:rsid w:val="00104505"/>
    <w:rsid w:val="001056A1"/>
    <w:rsid w:val="0010605E"/>
    <w:rsid w:val="001063BB"/>
    <w:rsid w:val="001070B9"/>
    <w:rsid w:val="0010768A"/>
    <w:rsid w:val="00110D46"/>
    <w:rsid w:val="0011114C"/>
    <w:rsid w:val="001126D1"/>
    <w:rsid w:val="0011722F"/>
    <w:rsid w:val="0011797A"/>
    <w:rsid w:val="00117EC5"/>
    <w:rsid w:val="00122212"/>
    <w:rsid w:val="00130CED"/>
    <w:rsid w:val="00131C48"/>
    <w:rsid w:val="00132465"/>
    <w:rsid w:val="00132C5F"/>
    <w:rsid w:val="001429A1"/>
    <w:rsid w:val="001444F8"/>
    <w:rsid w:val="001531B9"/>
    <w:rsid w:val="00153229"/>
    <w:rsid w:val="00155F9B"/>
    <w:rsid w:val="00157ACE"/>
    <w:rsid w:val="0016443B"/>
    <w:rsid w:val="001736E5"/>
    <w:rsid w:val="00177392"/>
    <w:rsid w:val="0018104B"/>
    <w:rsid w:val="001841B0"/>
    <w:rsid w:val="001842A3"/>
    <w:rsid w:val="00184B7C"/>
    <w:rsid w:val="001911E5"/>
    <w:rsid w:val="001919EB"/>
    <w:rsid w:val="00194765"/>
    <w:rsid w:val="0019595F"/>
    <w:rsid w:val="00196A5E"/>
    <w:rsid w:val="001A1598"/>
    <w:rsid w:val="001A39E6"/>
    <w:rsid w:val="001A6CF8"/>
    <w:rsid w:val="001B256B"/>
    <w:rsid w:val="001B3345"/>
    <w:rsid w:val="001B7730"/>
    <w:rsid w:val="001B7DB3"/>
    <w:rsid w:val="001C1C1E"/>
    <w:rsid w:val="001C249E"/>
    <w:rsid w:val="001C28EF"/>
    <w:rsid w:val="001C405B"/>
    <w:rsid w:val="001C45F9"/>
    <w:rsid w:val="001C4A24"/>
    <w:rsid w:val="001C7811"/>
    <w:rsid w:val="001D2529"/>
    <w:rsid w:val="001D6FBE"/>
    <w:rsid w:val="001E0EE4"/>
    <w:rsid w:val="001F7AF1"/>
    <w:rsid w:val="0020136A"/>
    <w:rsid w:val="002013B3"/>
    <w:rsid w:val="002059B7"/>
    <w:rsid w:val="002063BA"/>
    <w:rsid w:val="00211F0F"/>
    <w:rsid w:val="0021211A"/>
    <w:rsid w:val="0021251A"/>
    <w:rsid w:val="00214D82"/>
    <w:rsid w:val="0022023B"/>
    <w:rsid w:val="00227635"/>
    <w:rsid w:val="0023037F"/>
    <w:rsid w:val="00231FF1"/>
    <w:rsid w:val="00232075"/>
    <w:rsid w:val="002324F9"/>
    <w:rsid w:val="00237ABA"/>
    <w:rsid w:val="002403E7"/>
    <w:rsid w:val="002408B1"/>
    <w:rsid w:val="00241D05"/>
    <w:rsid w:val="00245836"/>
    <w:rsid w:val="002463D2"/>
    <w:rsid w:val="002465AD"/>
    <w:rsid w:val="00250109"/>
    <w:rsid w:val="002533B5"/>
    <w:rsid w:val="00255110"/>
    <w:rsid w:val="00260E36"/>
    <w:rsid w:val="00262C64"/>
    <w:rsid w:val="00262FBC"/>
    <w:rsid w:val="00263823"/>
    <w:rsid w:val="00264C9F"/>
    <w:rsid w:val="002668DD"/>
    <w:rsid w:val="002673BA"/>
    <w:rsid w:val="002674D0"/>
    <w:rsid w:val="0026797C"/>
    <w:rsid w:val="002702F1"/>
    <w:rsid w:val="002705B6"/>
    <w:rsid w:val="002720A0"/>
    <w:rsid w:val="0027331F"/>
    <w:rsid w:val="00277503"/>
    <w:rsid w:val="002821BC"/>
    <w:rsid w:val="002825B9"/>
    <w:rsid w:val="002831DB"/>
    <w:rsid w:val="00283AD6"/>
    <w:rsid w:val="00284201"/>
    <w:rsid w:val="00284F05"/>
    <w:rsid w:val="00291AD8"/>
    <w:rsid w:val="00295849"/>
    <w:rsid w:val="00295AE7"/>
    <w:rsid w:val="002A16C1"/>
    <w:rsid w:val="002A2408"/>
    <w:rsid w:val="002A27BC"/>
    <w:rsid w:val="002A32F1"/>
    <w:rsid w:val="002A35E5"/>
    <w:rsid w:val="002A50C4"/>
    <w:rsid w:val="002B24C2"/>
    <w:rsid w:val="002B62E0"/>
    <w:rsid w:val="002B719F"/>
    <w:rsid w:val="002B7653"/>
    <w:rsid w:val="002C39B0"/>
    <w:rsid w:val="002C49A6"/>
    <w:rsid w:val="002C5FA7"/>
    <w:rsid w:val="002D0D8E"/>
    <w:rsid w:val="002D5FAA"/>
    <w:rsid w:val="002D6257"/>
    <w:rsid w:val="002D6E81"/>
    <w:rsid w:val="002E066C"/>
    <w:rsid w:val="002E0EA2"/>
    <w:rsid w:val="002E5A96"/>
    <w:rsid w:val="002F027A"/>
    <w:rsid w:val="002F0E7E"/>
    <w:rsid w:val="002F2647"/>
    <w:rsid w:val="002F4CA1"/>
    <w:rsid w:val="002F4FF7"/>
    <w:rsid w:val="002F7C74"/>
    <w:rsid w:val="003025FA"/>
    <w:rsid w:val="00303FE4"/>
    <w:rsid w:val="00304476"/>
    <w:rsid w:val="00305B0E"/>
    <w:rsid w:val="00310DD1"/>
    <w:rsid w:val="00312DB8"/>
    <w:rsid w:val="003145DF"/>
    <w:rsid w:val="00316487"/>
    <w:rsid w:val="0031733E"/>
    <w:rsid w:val="00317CFD"/>
    <w:rsid w:val="0032031E"/>
    <w:rsid w:val="003256A4"/>
    <w:rsid w:val="003268F5"/>
    <w:rsid w:val="003367F8"/>
    <w:rsid w:val="00336828"/>
    <w:rsid w:val="00341222"/>
    <w:rsid w:val="00344D48"/>
    <w:rsid w:val="0035176E"/>
    <w:rsid w:val="0035253F"/>
    <w:rsid w:val="003615F9"/>
    <w:rsid w:val="00361852"/>
    <w:rsid w:val="003647A8"/>
    <w:rsid w:val="0037185E"/>
    <w:rsid w:val="00374674"/>
    <w:rsid w:val="00374FF2"/>
    <w:rsid w:val="00376A5E"/>
    <w:rsid w:val="00383FCC"/>
    <w:rsid w:val="00390C11"/>
    <w:rsid w:val="00391D3C"/>
    <w:rsid w:val="003933AB"/>
    <w:rsid w:val="00395B58"/>
    <w:rsid w:val="00395BB3"/>
    <w:rsid w:val="00397415"/>
    <w:rsid w:val="00397D84"/>
    <w:rsid w:val="003A1098"/>
    <w:rsid w:val="003A4EEC"/>
    <w:rsid w:val="003B24F5"/>
    <w:rsid w:val="003B2F47"/>
    <w:rsid w:val="003B46FA"/>
    <w:rsid w:val="003B7FF2"/>
    <w:rsid w:val="003C20F5"/>
    <w:rsid w:val="003D3119"/>
    <w:rsid w:val="003D3A53"/>
    <w:rsid w:val="003D5B4A"/>
    <w:rsid w:val="003E31A6"/>
    <w:rsid w:val="003E5016"/>
    <w:rsid w:val="003E6153"/>
    <w:rsid w:val="003E6D40"/>
    <w:rsid w:val="003F0C99"/>
    <w:rsid w:val="003F129D"/>
    <w:rsid w:val="003F2E47"/>
    <w:rsid w:val="003F3F7F"/>
    <w:rsid w:val="003F6CE0"/>
    <w:rsid w:val="004000AD"/>
    <w:rsid w:val="004010DE"/>
    <w:rsid w:val="00406142"/>
    <w:rsid w:val="00406148"/>
    <w:rsid w:val="00412750"/>
    <w:rsid w:val="00413134"/>
    <w:rsid w:val="00417CAA"/>
    <w:rsid w:val="00417D28"/>
    <w:rsid w:val="00422492"/>
    <w:rsid w:val="0042271C"/>
    <w:rsid w:val="004239AC"/>
    <w:rsid w:val="00424137"/>
    <w:rsid w:val="00424DF8"/>
    <w:rsid w:val="00425FA9"/>
    <w:rsid w:val="00427124"/>
    <w:rsid w:val="004279AE"/>
    <w:rsid w:val="004279B4"/>
    <w:rsid w:val="00431F67"/>
    <w:rsid w:val="00432543"/>
    <w:rsid w:val="004331BA"/>
    <w:rsid w:val="00433450"/>
    <w:rsid w:val="0043436B"/>
    <w:rsid w:val="0043682B"/>
    <w:rsid w:val="00443CC9"/>
    <w:rsid w:val="00443FB7"/>
    <w:rsid w:val="004443C4"/>
    <w:rsid w:val="00446315"/>
    <w:rsid w:val="004471D2"/>
    <w:rsid w:val="00450FD1"/>
    <w:rsid w:val="00451088"/>
    <w:rsid w:val="00452B53"/>
    <w:rsid w:val="004539D3"/>
    <w:rsid w:val="0045649C"/>
    <w:rsid w:val="00461B0A"/>
    <w:rsid w:val="00461EB3"/>
    <w:rsid w:val="00464878"/>
    <w:rsid w:val="00465591"/>
    <w:rsid w:val="004662E6"/>
    <w:rsid w:val="00470430"/>
    <w:rsid w:val="0047361F"/>
    <w:rsid w:val="004748A4"/>
    <w:rsid w:val="004763C1"/>
    <w:rsid w:val="00480669"/>
    <w:rsid w:val="00482652"/>
    <w:rsid w:val="00485FAD"/>
    <w:rsid w:val="00491AE8"/>
    <w:rsid w:val="00492344"/>
    <w:rsid w:val="00496F9B"/>
    <w:rsid w:val="004A1974"/>
    <w:rsid w:val="004A2EC9"/>
    <w:rsid w:val="004A3DBE"/>
    <w:rsid w:val="004A41EC"/>
    <w:rsid w:val="004A4967"/>
    <w:rsid w:val="004A5595"/>
    <w:rsid w:val="004A6520"/>
    <w:rsid w:val="004A6D16"/>
    <w:rsid w:val="004A71E7"/>
    <w:rsid w:val="004B1B87"/>
    <w:rsid w:val="004B2167"/>
    <w:rsid w:val="004B22EF"/>
    <w:rsid w:val="004B2E5E"/>
    <w:rsid w:val="004B3860"/>
    <w:rsid w:val="004B58E5"/>
    <w:rsid w:val="004B6819"/>
    <w:rsid w:val="004C1C89"/>
    <w:rsid w:val="004C2B7B"/>
    <w:rsid w:val="004C655A"/>
    <w:rsid w:val="004C71CE"/>
    <w:rsid w:val="004C723B"/>
    <w:rsid w:val="004D1993"/>
    <w:rsid w:val="004D1E71"/>
    <w:rsid w:val="004D2579"/>
    <w:rsid w:val="004E0AEF"/>
    <w:rsid w:val="004E49B9"/>
    <w:rsid w:val="004F7AA3"/>
    <w:rsid w:val="004F7E57"/>
    <w:rsid w:val="005029B2"/>
    <w:rsid w:val="00503224"/>
    <w:rsid w:val="00503F72"/>
    <w:rsid w:val="00506116"/>
    <w:rsid w:val="0051100B"/>
    <w:rsid w:val="00520B66"/>
    <w:rsid w:val="005218EF"/>
    <w:rsid w:val="005236D3"/>
    <w:rsid w:val="005264E2"/>
    <w:rsid w:val="005265B1"/>
    <w:rsid w:val="00526AB4"/>
    <w:rsid w:val="00527BD1"/>
    <w:rsid w:val="00534D0A"/>
    <w:rsid w:val="00535C0C"/>
    <w:rsid w:val="00537022"/>
    <w:rsid w:val="00542ABB"/>
    <w:rsid w:val="00550372"/>
    <w:rsid w:val="005503B7"/>
    <w:rsid w:val="00550B8A"/>
    <w:rsid w:val="00552A38"/>
    <w:rsid w:val="005533E5"/>
    <w:rsid w:val="00553583"/>
    <w:rsid w:val="005612E1"/>
    <w:rsid w:val="005647DC"/>
    <w:rsid w:val="00573CD3"/>
    <w:rsid w:val="005750F2"/>
    <w:rsid w:val="00576123"/>
    <w:rsid w:val="005771C6"/>
    <w:rsid w:val="00580B5D"/>
    <w:rsid w:val="00581C08"/>
    <w:rsid w:val="005867CF"/>
    <w:rsid w:val="00591FE2"/>
    <w:rsid w:val="00593D3D"/>
    <w:rsid w:val="005A1869"/>
    <w:rsid w:val="005A2303"/>
    <w:rsid w:val="005A7561"/>
    <w:rsid w:val="005B7D94"/>
    <w:rsid w:val="005C65EC"/>
    <w:rsid w:val="005C7FC2"/>
    <w:rsid w:val="005D40B8"/>
    <w:rsid w:val="005D4F46"/>
    <w:rsid w:val="005E28FF"/>
    <w:rsid w:val="005E32A4"/>
    <w:rsid w:val="005E4860"/>
    <w:rsid w:val="005E727E"/>
    <w:rsid w:val="005E7AEA"/>
    <w:rsid w:val="005F0E46"/>
    <w:rsid w:val="005F4BFA"/>
    <w:rsid w:val="005F5108"/>
    <w:rsid w:val="005F5BDC"/>
    <w:rsid w:val="005F60A4"/>
    <w:rsid w:val="005F7EE3"/>
    <w:rsid w:val="006057FB"/>
    <w:rsid w:val="00610771"/>
    <w:rsid w:val="00610818"/>
    <w:rsid w:val="00615EF3"/>
    <w:rsid w:val="00616E9E"/>
    <w:rsid w:val="00620DDA"/>
    <w:rsid w:val="0062248E"/>
    <w:rsid w:val="00624024"/>
    <w:rsid w:val="00625002"/>
    <w:rsid w:val="00631C4F"/>
    <w:rsid w:val="00631F61"/>
    <w:rsid w:val="00632B62"/>
    <w:rsid w:val="0063555C"/>
    <w:rsid w:val="00636F4D"/>
    <w:rsid w:val="00637781"/>
    <w:rsid w:val="006406DD"/>
    <w:rsid w:val="00641462"/>
    <w:rsid w:val="00647182"/>
    <w:rsid w:val="00656E4B"/>
    <w:rsid w:val="00660526"/>
    <w:rsid w:val="00660DAA"/>
    <w:rsid w:val="00661286"/>
    <w:rsid w:val="00662C91"/>
    <w:rsid w:val="00663390"/>
    <w:rsid w:val="00667704"/>
    <w:rsid w:val="00670A47"/>
    <w:rsid w:val="006722ED"/>
    <w:rsid w:val="0067377B"/>
    <w:rsid w:val="00674975"/>
    <w:rsid w:val="00674990"/>
    <w:rsid w:val="006763A1"/>
    <w:rsid w:val="00677662"/>
    <w:rsid w:val="00685A98"/>
    <w:rsid w:val="00687010"/>
    <w:rsid w:val="00687153"/>
    <w:rsid w:val="006A1124"/>
    <w:rsid w:val="006A16F7"/>
    <w:rsid w:val="006A245B"/>
    <w:rsid w:val="006B0958"/>
    <w:rsid w:val="006B242C"/>
    <w:rsid w:val="006B268F"/>
    <w:rsid w:val="006B53DD"/>
    <w:rsid w:val="006B6614"/>
    <w:rsid w:val="006C310A"/>
    <w:rsid w:val="006D3384"/>
    <w:rsid w:val="006D3612"/>
    <w:rsid w:val="006D7096"/>
    <w:rsid w:val="006E0622"/>
    <w:rsid w:val="006E56F3"/>
    <w:rsid w:val="006F0AF2"/>
    <w:rsid w:val="006F4894"/>
    <w:rsid w:val="006F5C73"/>
    <w:rsid w:val="006F6A11"/>
    <w:rsid w:val="00705A05"/>
    <w:rsid w:val="0071119E"/>
    <w:rsid w:val="00715CB3"/>
    <w:rsid w:val="007176A3"/>
    <w:rsid w:val="00717AA4"/>
    <w:rsid w:val="00722A53"/>
    <w:rsid w:val="007240F0"/>
    <w:rsid w:val="0072496C"/>
    <w:rsid w:val="00726483"/>
    <w:rsid w:val="00730446"/>
    <w:rsid w:val="00732063"/>
    <w:rsid w:val="0073268A"/>
    <w:rsid w:val="00733973"/>
    <w:rsid w:val="00733C83"/>
    <w:rsid w:val="007357B3"/>
    <w:rsid w:val="00735A3F"/>
    <w:rsid w:val="00735E4C"/>
    <w:rsid w:val="007379A4"/>
    <w:rsid w:val="00737E2E"/>
    <w:rsid w:val="00744749"/>
    <w:rsid w:val="00752C5C"/>
    <w:rsid w:val="00754A4E"/>
    <w:rsid w:val="00756D65"/>
    <w:rsid w:val="007573AC"/>
    <w:rsid w:val="00757B26"/>
    <w:rsid w:val="0076003C"/>
    <w:rsid w:val="00762298"/>
    <w:rsid w:val="00762D92"/>
    <w:rsid w:val="00765383"/>
    <w:rsid w:val="00766ACC"/>
    <w:rsid w:val="00767920"/>
    <w:rsid w:val="0077185B"/>
    <w:rsid w:val="00772B8C"/>
    <w:rsid w:val="00774723"/>
    <w:rsid w:val="0077490F"/>
    <w:rsid w:val="007832ED"/>
    <w:rsid w:val="00783D2E"/>
    <w:rsid w:val="007872EF"/>
    <w:rsid w:val="00797BE7"/>
    <w:rsid w:val="007A01BE"/>
    <w:rsid w:val="007A03C5"/>
    <w:rsid w:val="007A1215"/>
    <w:rsid w:val="007A12D1"/>
    <w:rsid w:val="007A2963"/>
    <w:rsid w:val="007A55D4"/>
    <w:rsid w:val="007B1834"/>
    <w:rsid w:val="007B61A6"/>
    <w:rsid w:val="007C0A30"/>
    <w:rsid w:val="007C6533"/>
    <w:rsid w:val="007D381B"/>
    <w:rsid w:val="007E0958"/>
    <w:rsid w:val="007E0A98"/>
    <w:rsid w:val="007E0D78"/>
    <w:rsid w:val="007E2CF9"/>
    <w:rsid w:val="007E3EF4"/>
    <w:rsid w:val="007E41E2"/>
    <w:rsid w:val="007E5E61"/>
    <w:rsid w:val="007F1865"/>
    <w:rsid w:val="007F3A65"/>
    <w:rsid w:val="007F5D03"/>
    <w:rsid w:val="00800098"/>
    <w:rsid w:val="008029CF"/>
    <w:rsid w:val="00803241"/>
    <w:rsid w:val="00806459"/>
    <w:rsid w:val="00806B64"/>
    <w:rsid w:val="00811491"/>
    <w:rsid w:val="008117D3"/>
    <w:rsid w:val="00812575"/>
    <w:rsid w:val="00813216"/>
    <w:rsid w:val="0081595F"/>
    <w:rsid w:val="00823EBF"/>
    <w:rsid w:val="008270A3"/>
    <w:rsid w:val="00827DCE"/>
    <w:rsid w:val="00830514"/>
    <w:rsid w:val="0083262B"/>
    <w:rsid w:val="00834046"/>
    <w:rsid w:val="0083411C"/>
    <w:rsid w:val="00836564"/>
    <w:rsid w:val="0084687E"/>
    <w:rsid w:val="00846DD3"/>
    <w:rsid w:val="00851C69"/>
    <w:rsid w:val="00851E60"/>
    <w:rsid w:val="00856E9D"/>
    <w:rsid w:val="00856F3D"/>
    <w:rsid w:val="0086202B"/>
    <w:rsid w:val="00867779"/>
    <w:rsid w:val="0087211E"/>
    <w:rsid w:val="008737C3"/>
    <w:rsid w:val="00874CC7"/>
    <w:rsid w:val="00877A4A"/>
    <w:rsid w:val="00880448"/>
    <w:rsid w:val="008812FA"/>
    <w:rsid w:val="0088288C"/>
    <w:rsid w:val="00884B05"/>
    <w:rsid w:val="008853AF"/>
    <w:rsid w:val="0088663C"/>
    <w:rsid w:val="0089352A"/>
    <w:rsid w:val="00894223"/>
    <w:rsid w:val="00896A1E"/>
    <w:rsid w:val="00896D3E"/>
    <w:rsid w:val="008A165A"/>
    <w:rsid w:val="008A593F"/>
    <w:rsid w:val="008A5F92"/>
    <w:rsid w:val="008A6767"/>
    <w:rsid w:val="008B1229"/>
    <w:rsid w:val="008B1F27"/>
    <w:rsid w:val="008B31D4"/>
    <w:rsid w:val="008C0F71"/>
    <w:rsid w:val="008C1E67"/>
    <w:rsid w:val="008C7B15"/>
    <w:rsid w:val="008D1297"/>
    <w:rsid w:val="008D1C14"/>
    <w:rsid w:val="008D3A3C"/>
    <w:rsid w:val="008E00A3"/>
    <w:rsid w:val="008E5FCE"/>
    <w:rsid w:val="008F39C0"/>
    <w:rsid w:val="008F3F7A"/>
    <w:rsid w:val="008F534F"/>
    <w:rsid w:val="00900755"/>
    <w:rsid w:val="00901CB0"/>
    <w:rsid w:val="00902DB3"/>
    <w:rsid w:val="00903610"/>
    <w:rsid w:val="0090585E"/>
    <w:rsid w:val="00912151"/>
    <w:rsid w:val="00914424"/>
    <w:rsid w:val="00916EFD"/>
    <w:rsid w:val="009204B6"/>
    <w:rsid w:val="00926096"/>
    <w:rsid w:val="009303D1"/>
    <w:rsid w:val="00931D7C"/>
    <w:rsid w:val="00932C18"/>
    <w:rsid w:val="009335F4"/>
    <w:rsid w:val="00933B1F"/>
    <w:rsid w:val="00933C6C"/>
    <w:rsid w:val="009347D6"/>
    <w:rsid w:val="0093499B"/>
    <w:rsid w:val="00935B1E"/>
    <w:rsid w:val="00937605"/>
    <w:rsid w:val="00944623"/>
    <w:rsid w:val="00945F6D"/>
    <w:rsid w:val="00961181"/>
    <w:rsid w:val="0096182A"/>
    <w:rsid w:val="0096533F"/>
    <w:rsid w:val="00965A0B"/>
    <w:rsid w:val="00975661"/>
    <w:rsid w:val="00977F91"/>
    <w:rsid w:val="00980150"/>
    <w:rsid w:val="00981A96"/>
    <w:rsid w:val="00986996"/>
    <w:rsid w:val="009914C0"/>
    <w:rsid w:val="00991F26"/>
    <w:rsid w:val="00993CC3"/>
    <w:rsid w:val="009943CE"/>
    <w:rsid w:val="00996115"/>
    <w:rsid w:val="009A3C04"/>
    <w:rsid w:val="009A587E"/>
    <w:rsid w:val="009A5EF5"/>
    <w:rsid w:val="009C1D8C"/>
    <w:rsid w:val="009C22ED"/>
    <w:rsid w:val="009C3946"/>
    <w:rsid w:val="009D3FCB"/>
    <w:rsid w:val="009D5CC7"/>
    <w:rsid w:val="009E161A"/>
    <w:rsid w:val="009E1F38"/>
    <w:rsid w:val="009E6CCC"/>
    <w:rsid w:val="009E7670"/>
    <w:rsid w:val="009F4C44"/>
    <w:rsid w:val="00A027E1"/>
    <w:rsid w:val="00A0494A"/>
    <w:rsid w:val="00A073B9"/>
    <w:rsid w:val="00A07532"/>
    <w:rsid w:val="00A11973"/>
    <w:rsid w:val="00A162FB"/>
    <w:rsid w:val="00A16D1D"/>
    <w:rsid w:val="00A232C7"/>
    <w:rsid w:val="00A2472E"/>
    <w:rsid w:val="00A25814"/>
    <w:rsid w:val="00A25833"/>
    <w:rsid w:val="00A27EC7"/>
    <w:rsid w:val="00A40A3F"/>
    <w:rsid w:val="00A4240A"/>
    <w:rsid w:val="00A42F8A"/>
    <w:rsid w:val="00A43618"/>
    <w:rsid w:val="00A45195"/>
    <w:rsid w:val="00A4606C"/>
    <w:rsid w:val="00A46C37"/>
    <w:rsid w:val="00A46E56"/>
    <w:rsid w:val="00A50CF5"/>
    <w:rsid w:val="00A5264D"/>
    <w:rsid w:val="00A52DEA"/>
    <w:rsid w:val="00A5385F"/>
    <w:rsid w:val="00A570ED"/>
    <w:rsid w:val="00A5786B"/>
    <w:rsid w:val="00A57ED1"/>
    <w:rsid w:val="00A60145"/>
    <w:rsid w:val="00A605F2"/>
    <w:rsid w:val="00A66616"/>
    <w:rsid w:val="00A701AB"/>
    <w:rsid w:val="00A754A0"/>
    <w:rsid w:val="00A7590C"/>
    <w:rsid w:val="00A76208"/>
    <w:rsid w:val="00A77919"/>
    <w:rsid w:val="00A80354"/>
    <w:rsid w:val="00A81C4C"/>
    <w:rsid w:val="00A8395D"/>
    <w:rsid w:val="00A85559"/>
    <w:rsid w:val="00A86604"/>
    <w:rsid w:val="00A909E4"/>
    <w:rsid w:val="00A9103A"/>
    <w:rsid w:val="00A93512"/>
    <w:rsid w:val="00A9683E"/>
    <w:rsid w:val="00A978AD"/>
    <w:rsid w:val="00A97B88"/>
    <w:rsid w:val="00AA390F"/>
    <w:rsid w:val="00AA580A"/>
    <w:rsid w:val="00AB45C5"/>
    <w:rsid w:val="00AB4BA1"/>
    <w:rsid w:val="00AB4BBA"/>
    <w:rsid w:val="00AB4CCE"/>
    <w:rsid w:val="00AC229F"/>
    <w:rsid w:val="00AC2A4B"/>
    <w:rsid w:val="00AC6693"/>
    <w:rsid w:val="00AC6FF6"/>
    <w:rsid w:val="00AD02C1"/>
    <w:rsid w:val="00AD07E0"/>
    <w:rsid w:val="00AD1656"/>
    <w:rsid w:val="00AD21C8"/>
    <w:rsid w:val="00AD5031"/>
    <w:rsid w:val="00AD6690"/>
    <w:rsid w:val="00AE0F0B"/>
    <w:rsid w:val="00AE14F7"/>
    <w:rsid w:val="00AE5105"/>
    <w:rsid w:val="00AF3C69"/>
    <w:rsid w:val="00AF77F3"/>
    <w:rsid w:val="00B039E3"/>
    <w:rsid w:val="00B159A1"/>
    <w:rsid w:val="00B205D4"/>
    <w:rsid w:val="00B23356"/>
    <w:rsid w:val="00B254F5"/>
    <w:rsid w:val="00B25830"/>
    <w:rsid w:val="00B31735"/>
    <w:rsid w:val="00B31B23"/>
    <w:rsid w:val="00B32E2C"/>
    <w:rsid w:val="00B36736"/>
    <w:rsid w:val="00B410B3"/>
    <w:rsid w:val="00B4194B"/>
    <w:rsid w:val="00B420B7"/>
    <w:rsid w:val="00B43E27"/>
    <w:rsid w:val="00B46DC5"/>
    <w:rsid w:val="00B47CC3"/>
    <w:rsid w:val="00B50E66"/>
    <w:rsid w:val="00B52948"/>
    <w:rsid w:val="00B5521E"/>
    <w:rsid w:val="00B640EA"/>
    <w:rsid w:val="00B67599"/>
    <w:rsid w:val="00B67A3A"/>
    <w:rsid w:val="00B70C31"/>
    <w:rsid w:val="00B738CD"/>
    <w:rsid w:val="00B73A61"/>
    <w:rsid w:val="00B73BE1"/>
    <w:rsid w:val="00B747A7"/>
    <w:rsid w:val="00B7555A"/>
    <w:rsid w:val="00B85B69"/>
    <w:rsid w:val="00B865D1"/>
    <w:rsid w:val="00B87405"/>
    <w:rsid w:val="00B908FD"/>
    <w:rsid w:val="00B94F24"/>
    <w:rsid w:val="00B95303"/>
    <w:rsid w:val="00B96D56"/>
    <w:rsid w:val="00B97A2D"/>
    <w:rsid w:val="00BA55C9"/>
    <w:rsid w:val="00BA6829"/>
    <w:rsid w:val="00BB0DA0"/>
    <w:rsid w:val="00BB1523"/>
    <w:rsid w:val="00BB1957"/>
    <w:rsid w:val="00BC3EE9"/>
    <w:rsid w:val="00BC4369"/>
    <w:rsid w:val="00BD0779"/>
    <w:rsid w:val="00BD5536"/>
    <w:rsid w:val="00BE15ED"/>
    <w:rsid w:val="00BE2C60"/>
    <w:rsid w:val="00BE3BCE"/>
    <w:rsid w:val="00BE42C0"/>
    <w:rsid w:val="00BE5C60"/>
    <w:rsid w:val="00BF3749"/>
    <w:rsid w:val="00BF448D"/>
    <w:rsid w:val="00BF76D0"/>
    <w:rsid w:val="00C00114"/>
    <w:rsid w:val="00C00B3F"/>
    <w:rsid w:val="00C01AAB"/>
    <w:rsid w:val="00C03BC2"/>
    <w:rsid w:val="00C0678E"/>
    <w:rsid w:val="00C06EA4"/>
    <w:rsid w:val="00C07D13"/>
    <w:rsid w:val="00C14870"/>
    <w:rsid w:val="00C1741C"/>
    <w:rsid w:val="00C20471"/>
    <w:rsid w:val="00C236BE"/>
    <w:rsid w:val="00C248DC"/>
    <w:rsid w:val="00C311ED"/>
    <w:rsid w:val="00C3298D"/>
    <w:rsid w:val="00C336E7"/>
    <w:rsid w:val="00C367DE"/>
    <w:rsid w:val="00C42BF1"/>
    <w:rsid w:val="00C43A6E"/>
    <w:rsid w:val="00C4489C"/>
    <w:rsid w:val="00C539C9"/>
    <w:rsid w:val="00C53F73"/>
    <w:rsid w:val="00C54F49"/>
    <w:rsid w:val="00C55358"/>
    <w:rsid w:val="00C62F14"/>
    <w:rsid w:val="00C6524A"/>
    <w:rsid w:val="00C664F9"/>
    <w:rsid w:val="00C666E8"/>
    <w:rsid w:val="00C66FA9"/>
    <w:rsid w:val="00C71FBB"/>
    <w:rsid w:val="00C72DBC"/>
    <w:rsid w:val="00C73A37"/>
    <w:rsid w:val="00C75099"/>
    <w:rsid w:val="00C77540"/>
    <w:rsid w:val="00C835B9"/>
    <w:rsid w:val="00C83FE3"/>
    <w:rsid w:val="00C95C1D"/>
    <w:rsid w:val="00C96FF3"/>
    <w:rsid w:val="00CA2CA1"/>
    <w:rsid w:val="00CA3277"/>
    <w:rsid w:val="00CA361D"/>
    <w:rsid w:val="00CA5C1F"/>
    <w:rsid w:val="00CA6DBC"/>
    <w:rsid w:val="00CB0F80"/>
    <w:rsid w:val="00CB1580"/>
    <w:rsid w:val="00CB4180"/>
    <w:rsid w:val="00CC2C9E"/>
    <w:rsid w:val="00CD038C"/>
    <w:rsid w:val="00CD2147"/>
    <w:rsid w:val="00CD3FBA"/>
    <w:rsid w:val="00CD66A6"/>
    <w:rsid w:val="00CD6794"/>
    <w:rsid w:val="00CD6887"/>
    <w:rsid w:val="00CD71C2"/>
    <w:rsid w:val="00CE1344"/>
    <w:rsid w:val="00CE214B"/>
    <w:rsid w:val="00CE2483"/>
    <w:rsid w:val="00CE3E99"/>
    <w:rsid w:val="00CE48C1"/>
    <w:rsid w:val="00CE624E"/>
    <w:rsid w:val="00CF1B69"/>
    <w:rsid w:val="00CF1C19"/>
    <w:rsid w:val="00CF5A29"/>
    <w:rsid w:val="00CF6039"/>
    <w:rsid w:val="00D0298D"/>
    <w:rsid w:val="00D02CB1"/>
    <w:rsid w:val="00D034B5"/>
    <w:rsid w:val="00D051C6"/>
    <w:rsid w:val="00D051E5"/>
    <w:rsid w:val="00D05B1F"/>
    <w:rsid w:val="00D1422C"/>
    <w:rsid w:val="00D14246"/>
    <w:rsid w:val="00D214EE"/>
    <w:rsid w:val="00D235C8"/>
    <w:rsid w:val="00D26A66"/>
    <w:rsid w:val="00D275D4"/>
    <w:rsid w:val="00D307FF"/>
    <w:rsid w:val="00D316ED"/>
    <w:rsid w:val="00D320C3"/>
    <w:rsid w:val="00D32A9B"/>
    <w:rsid w:val="00D3541A"/>
    <w:rsid w:val="00D35449"/>
    <w:rsid w:val="00D37844"/>
    <w:rsid w:val="00D41929"/>
    <w:rsid w:val="00D41FA2"/>
    <w:rsid w:val="00D42F2F"/>
    <w:rsid w:val="00D467EE"/>
    <w:rsid w:val="00D57E8D"/>
    <w:rsid w:val="00D61223"/>
    <w:rsid w:val="00D61E8D"/>
    <w:rsid w:val="00D62163"/>
    <w:rsid w:val="00D64B51"/>
    <w:rsid w:val="00D64FBC"/>
    <w:rsid w:val="00D67988"/>
    <w:rsid w:val="00D67C69"/>
    <w:rsid w:val="00D71DD1"/>
    <w:rsid w:val="00D72EB5"/>
    <w:rsid w:val="00D734E2"/>
    <w:rsid w:val="00D75472"/>
    <w:rsid w:val="00D7587D"/>
    <w:rsid w:val="00D7779F"/>
    <w:rsid w:val="00D802AA"/>
    <w:rsid w:val="00D804C0"/>
    <w:rsid w:val="00D80B4C"/>
    <w:rsid w:val="00D82D26"/>
    <w:rsid w:val="00D83C52"/>
    <w:rsid w:val="00D85849"/>
    <w:rsid w:val="00D90417"/>
    <w:rsid w:val="00D961DA"/>
    <w:rsid w:val="00D962BC"/>
    <w:rsid w:val="00D97BAC"/>
    <w:rsid w:val="00DA05D8"/>
    <w:rsid w:val="00DA189C"/>
    <w:rsid w:val="00DA19A3"/>
    <w:rsid w:val="00DA2339"/>
    <w:rsid w:val="00DA2516"/>
    <w:rsid w:val="00DA472E"/>
    <w:rsid w:val="00DB01BC"/>
    <w:rsid w:val="00DB7084"/>
    <w:rsid w:val="00DC2F94"/>
    <w:rsid w:val="00DC3E75"/>
    <w:rsid w:val="00DC68B8"/>
    <w:rsid w:val="00DD6E51"/>
    <w:rsid w:val="00DE14E7"/>
    <w:rsid w:val="00DE3299"/>
    <w:rsid w:val="00DE46B2"/>
    <w:rsid w:val="00DE63CB"/>
    <w:rsid w:val="00DF0308"/>
    <w:rsid w:val="00DF0B3F"/>
    <w:rsid w:val="00DF0F02"/>
    <w:rsid w:val="00DF0F5E"/>
    <w:rsid w:val="00DF2B97"/>
    <w:rsid w:val="00DF3670"/>
    <w:rsid w:val="00DF557E"/>
    <w:rsid w:val="00DF55A4"/>
    <w:rsid w:val="00DF6520"/>
    <w:rsid w:val="00DF721E"/>
    <w:rsid w:val="00E06396"/>
    <w:rsid w:val="00E1063D"/>
    <w:rsid w:val="00E13E26"/>
    <w:rsid w:val="00E2169D"/>
    <w:rsid w:val="00E22DC8"/>
    <w:rsid w:val="00E23518"/>
    <w:rsid w:val="00E24D39"/>
    <w:rsid w:val="00E26261"/>
    <w:rsid w:val="00E35982"/>
    <w:rsid w:val="00E376A8"/>
    <w:rsid w:val="00E37F6C"/>
    <w:rsid w:val="00E41CC1"/>
    <w:rsid w:val="00E42AC2"/>
    <w:rsid w:val="00E42D16"/>
    <w:rsid w:val="00E43FE1"/>
    <w:rsid w:val="00E50848"/>
    <w:rsid w:val="00E51483"/>
    <w:rsid w:val="00E52ABC"/>
    <w:rsid w:val="00E530B4"/>
    <w:rsid w:val="00E55468"/>
    <w:rsid w:val="00E60A94"/>
    <w:rsid w:val="00E61F59"/>
    <w:rsid w:val="00E622AD"/>
    <w:rsid w:val="00E6242C"/>
    <w:rsid w:val="00E70350"/>
    <w:rsid w:val="00E727E0"/>
    <w:rsid w:val="00E731DB"/>
    <w:rsid w:val="00E7687A"/>
    <w:rsid w:val="00E76C59"/>
    <w:rsid w:val="00E812E4"/>
    <w:rsid w:val="00E90584"/>
    <w:rsid w:val="00E96109"/>
    <w:rsid w:val="00E968BB"/>
    <w:rsid w:val="00EA0989"/>
    <w:rsid w:val="00EA3742"/>
    <w:rsid w:val="00EA51EA"/>
    <w:rsid w:val="00EA6DF5"/>
    <w:rsid w:val="00EB26C7"/>
    <w:rsid w:val="00EB3319"/>
    <w:rsid w:val="00EB44FC"/>
    <w:rsid w:val="00EB55BF"/>
    <w:rsid w:val="00EB72B8"/>
    <w:rsid w:val="00EC3579"/>
    <w:rsid w:val="00EC57E5"/>
    <w:rsid w:val="00EC6C13"/>
    <w:rsid w:val="00EC70D5"/>
    <w:rsid w:val="00EC724A"/>
    <w:rsid w:val="00ED0E66"/>
    <w:rsid w:val="00ED62D6"/>
    <w:rsid w:val="00ED68A8"/>
    <w:rsid w:val="00ED7236"/>
    <w:rsid w:val="00EE04BF"/>
    <w:rsid w:val="00EE351F"/>
    <w:rsid w:val="00EE4D36"/>
    <w:rsid w:val="00EE5109"/>
    <w:rsid w:val="00EE5B4F"/>
    <w:rsid w:val="00EE6CA1"/>
    <w:rsid w:val="00EF1392"/>
    <w:rsid w:val="00EF62A2"/>
    <w:rsid w:val="00EF7AE7"/>
    <w:rsid w:val="00F00E27"/>
    <w:rsid w:val="00F01574"/>
    <w:rsid w:val="00F07742"/>
    <w:rsid w:val="00F135B5"/>
    <w:rsid w:val="00F143FD"/>
    <w:rsid w:val="00F1505E"/>
    <w:rsid w:val="00F15067"/>
    <w:rsid w:val="00F15701"/>
    <w:rsid w:val="00F16299"/>
    <w:rsid w:val="00F16CB6"/>
    <w:rsid w:val="00F207D4"/>
    <w:rsid w:val="00F26C67"/>
    <w:rsid w:val="00F306CA"/>
    <w:rsid w:val="00F410FD"/>
    <w:rsid w:val="00F42181"/>
    <w:rsid w:val="00F44DC4"/>
    <w:rsid w:val="00F51344"/>
    <w:rsid w:val="00F52F15"/>
    <w:rsid w:val="00F532C4"/>
    <w:rsid w:val="00F53A11"/>
    <w:rsid w:val="00F55FC3"/>
    <w:rsid w:val="00F56FCA"/>
    <w:rsid w:val="00F6146A"/>
    <w:rsid w:val="00F61EE7"/>
    <w:rsid w:val="00F6509B"/>
    <w:rsid w:val="00F70AB1"/>
    <w:rsid w:val="00F718B3"/>
    <w:rsid w:val="00F74200"/>
    <w:rsid w:val="00F77267"/>
    <w:rsid w:val="00F84E28"/>
    <w:rsid w:val="00F8503E"/>
    <w:rsid w:val="00F85C1A"/>
    <w:rsid w:val="00F90356"/>
    <w:rsid w:val="00F9113E"/>
    <w:rsid w:val="00F95DFD"/>
    <w:rsid w:val="00FA3188"/>
    <w:rsid w:val="00FA330D"/>
    <w:rsid w:val="00FA3E0C"/>
    <w:rsid w:val="00FA5D43"/>
    <w:rsid w:val="00FA60E0"/>
    <w:rsid w:val="00FA7E12"/>
    <w:rsid w:val="00FB3AF6"/>
    <w:rsid w:val="00FB5424"/>
    <w:rsid w:val="00FB5839"/>
    <w:rsid w:val="00FB73B9"/>
    <w:rsid w:val="00FC3791"/>
    <w:rsid w:val="00FC41A8"/>
    <w:rsid w:val="00FD1039"/>
    <w:rsid w:val="00FD28E8"/>
    <w:rsid w:val="00FE1DD3"/>
    <w:rsid w:val="00FE6ADA"/>
    <w:rsid w:val="00FF2C22"/>
    <w:rsid w:val="00FF3A4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A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65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65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65B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5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5B1"/>
    <w:rPr>
      <w:b/>
      <w:bCs/>
      <w:lang w:eastAsia="en-US"/>
    </w:rPr>
  </w:style>
  <w:style w:type="paragraph" w:styleId="Revisin">
    <w:name w:val="Revision"/>
    <w:hidden/>
    <w:uiPriority w:val="99"/>
    <w:semiHidden/>
    <w:rsid w:val="00C236BE"/>
    <w:rPr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31C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/doi.org/10.1111/add.16390" TargetMode="External"/><Relationship Id="rId13" Type="http://schemas.openxmlformats.org/officeDocument/2006/relationships/hyperlink" Target="file:///C:\Users\usuario\Desktop\Investigacion\FBiodiversidad\Comunicaciones%20FBiodiversidad\Comunicacion%20Publicidad\www.uniovi.es" TargetMode="External"/><Relationship Id="rId18" Type="http://schemas.openxmlformats.org/officeDocument/2006/relationships/image" Target="media/image4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nstagram.com/universidad_de_oviedo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witter.com/uniovi_info" TargetMode="External"/><Relationship Id="rId25" Type="http://schemas.openxmlformats.org/officeDocument/2006/relationships/hyperlink" Target="https://www.youtube.com/c/UniversidadOviedo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UniversidadOviedo" TargetMode="External"/><Relationship Id="rId23" Type="http://schemas.openxmlformats.org/officeDocument/2006/relationships/hyperlink" Target="https://www.tiktok.com/@uniovi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es.linkedin.com/school/uniov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image" Target="media/image6.jpg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1.xlsx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AF86-3E9E-4E79-B4C8-D60FFA44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1363</Words>
  <Characters>7501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40</cp:revision>
  <cp:lastPrinted>2023-09-07T09:14:00Z</cp:lastPrinted>
  <dcterms:created xsi:type="dcterms:W3CDTF">2023-11-15T14:40:00Z</dcterms:created>
  <dcterms:modified xsi:type="dcterms:W3CDTF">2023-11-29T08:55:00Z</dcterms:modified>
</cp:coreProperties>
</file>