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8804" w14:textId="56A59EC5" w:rsidR="003A4EEC" w:rsidRDefault="00086AA8" w:rsidP="00586B40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La Universidad de Oviedo </w:t>
      </w:r>
      <w:r w:rsidR="00ED2AC5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acoge </w:t>
      </w:r>
      <w:r w:rsidR="006A2620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las </w:t>
      </w:r>
      <w:r w:rsidR="006A2620" w:rsidRPr="006A2620">
        <w:rPr>
          <w:rFonts w:ascii="Arial" w:eastAsia="MS Mincho" w:hAnsi="Arial" w:cs="Arial"/>
          <w:color w:val="00837A"/>
          <w:sz w:val="34"/>
          <w:szCs w:val="34"/>
          <w:lang w:eastAsia="en-GB"/>
        </w:rPr>
        <w:t>II Jornadas de Estudio en Honor de</w:t>
      </w:r>
      <w:r w:rsidR="00F36B77">
        <w:rPr>
          <w:rFonts w:ascii="Arial" w:eastAsia="MS Mincho" w:hAnsi="Arial" w:cs="Arial"/>
          <w:color w:val="00837A"/>
          <w:sz w:val="34"/>
          <w:szCs w:val="34"/>
          <w:lang w:eastAsia="en-GB"/>
        </w:rPr>
        <w:t>l escritor argentino</w:t>
      </w:r>
      <w:r w:rsidR="006A2620" w:rsidRPr="006A2620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 Daniel Moyano</w:t>
      </w:r>
    </w:p>
    <w:p w14:paraId="49AC1E98" w14:textId="77777777" w:rsidR="00BE15ED" w:rsidRDefault="00BE15ED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55A8E280" w14:textId="77777777" w:rsidR="00F172FD" w:rsidRDefault="00F172FD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77714FA1" w14:textId="499711F5" w:rsidR="00675347" w:rsidRDefault="00D6240D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D6240D">
        <w:rPr>
          <w:rFonts w:ascii="Arial" w:hAnsi="Arial" w:cs="Arial"/>
          <w:b/>
          <w:szCs w:val="22"/>
        </w:rPr>
        <w:t xml:space="preserve">Bajo el titulo </w:t>
      </w:r>
      <w:r w:rsidRPr="00D6240D">
        <w:rPr>
          <w:rFonts w:ascii="Arial" w:hAnsi="Arial" w:cs="Arial"/>
          <w:b/>
          <w:i/>
          <w:iCs/>
          <w:szCs w:val="22"/>
        </w:rPr>
        <w:t>Daniel Moyano: entre la tierra y el tiempo</w:t>
      </w:r>
      <w:r w:rsidRPr="00D6240D"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b/>
          <w:szCs w:val="22"/>
        </w:rPr>
        <w:t xml:space="preserve">el ciclo </w:t>
      </w:r>
      <w:r w:rsidRPr="00D6240D">
        <w:rPr>
          <w:rFonts w:ascii="Arial" w:hAnsi="Arial" w:cs="Arial"/>
          <w:b/>
          <w:szCs w:val="22"/>
        </w:rPr>
        <w:t>tiene como objetivo conectar los dos espacios que, en Argentina y en España, fueron los lugares de elección de Daniel Moyano: La Rioja y Asturias</w:t>
      </w:r>
    </w:p>
    <w:p w14:paraId="5B37F8D7" w14:textId="77777777" w:rsidR="00675347" w:rsidRDefault="00675347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47DDD4EA" w14:textId="77777777" w:rsidR="00B75EBF" w:rsidRDefault="00BB688E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BB688E">
        <w:rPr>
          <w:rFonts w:ascii="Arial" w:hAnsi="Arial" w:cs="Arial"/>
          <w:b/>
          <w:szCs w:val="22"/>
        </w:rPr>
        <w:t>La vinculación entre ambos espacios se materializará,</w:t>
      </w:r>
      <w:r>
        <w:rPr>
          <w:rFonts w:ascii="Arial" w:hAnsi="Arial" w:cs="Arial"/>
          <w:b/>
          <w:szCs w:val="22"/>
        </w:rPr>
        <w:t xml:space="preserve"> además, </w:t>
      </w:r>
      <w:r w:rsidRPr="00BB688E">
        <w:rPr>
          <w:rFonts w:ascii="Arial" w:hAnsi="Arial" w:cs="Arial"/>
          <w:b/>
          <w:szCs w:val="22"/>
        </w:rPr>
        <w:t>por parte de la Universidad de Oviedo y de la Universidad Nacional de La Rioja</w:t>
      </w:r>
      <w:r w:rsidR="00B75EBF">
        <w:rPr>
          <w:rFonts w:ascii="Arial" w:hAnsi="Arial" w:cs="Arial"/>
          <w:b/>
          <w:szCs w:val="22"/>
        </w:rPr>
        <w:t xml:space="preserve"> en Argentina</w:t>
      </w:r>
      <w:r w:rsidRPr="00BB688E">
        <w:rPr>
          <w:rFonts w:ascii="Arial" w:hAnsi="Arial" w:cs="Arial"/>
          <w:b/>
          <w:szCs w:val="22"/>
        </w:rPr>
        <w:t>, en la reactivación de</w:t>
      </w:r>
      <w:r w:rsidR="00B75EBF">
        <w:rPr>
          <w:rFonts w:ascii="Arial" w:hAnsi="Arial" w:cs="Arial"/>
          <w:b/>
          <w:szCs w:val="22"/>
        </w:rPr>
        <w:t xml:space="preserve">  un c</w:t>
      </w:r>
      <w:r w:rsidRPr="00BB688E">
        <w:rPr>
          <w:rFonts w:ascii="Arial" w:hAnsi="Arial" w:cs="Arial"/>
          <w:b/>
          <w:szCs w:val="22"/>
        </w:rPr>
        <w:t>onvenio que permita el intercambio académico e investigador entre ambas instituciones</w:t>
      </w:r>
    </w:p>
    <w:p w14:paraId="74C1E65E" w14:textId="77777777" w:rsidR="00B75EBF" w:rsidRDefault="00B75EBF" w:rsidP="005A7561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68CEDAB7" w14:textId="77777777" w:rsidR="00901CB0" w:rsidRPr="005503B7" w:rsidRDefault="00901CB0" w:rsidP="005503B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0DF05830" w14:textId="468A5867" w:rsidR="006808F4" w:rsidRDefault="000E0E1E" w:rsidP="003D4423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7357B3">
        <w:rPr>
          <w:rFonts w:ascii="Arial" w:hAnsi="Arial" w:cs="Arial"/>
          <w:b/>
          <w:szCs w:val="22"/>
        </w:rPr>
        <w:t>Oviedo</w:t>
      </w:r>
      <w:r w:rsidR="00C62F14" w:rsidRPr="007357B3">
        <w:rPr>
          <w:rFonts w:ascii="Arial" w:hAnsi="Arial" w:cs="Arial"/>
          <w:b/>
          <w:szCs w:val="22"/>
        </w:rPr>
        <w:t>/</w:t>
      </w:r>
      <w:proofErr w:type="spellStart"/>
      <w:r w:rsidR="00C62F14" w:rsidRPr="007357B3">
        <w:rPr>
          <w:rFonts w:ascii="Arial" w:hAnsi="Arial" w:cs="Arial"/>
          <w:b/>
          <w:szCs w:val="22"/>
        </w:rPr>
        <w:t>Uviéu</w:t>
      </w:r>
      <w:proofErr w:type="spellEnd"/>
      <w:r w:rsidR="00C53F73" w:rsidRPr="007357B3">
        <w:rPr>
          <w:rFonts w:ascii="Arial" w:hAnsi="Arial" w:cs="Arial"/>
          <w:b/>
          <w:szCs w:val="22"/>
        </w:rPr>
        <w:t xml:space="preserve">, </w:t>
      </w:r>
      <w:r w:rsidR="00B75EBF">
        <w:rPr>
          <w:rFonts w:ascii="Arial" w:hAnsi="Arial" w:cs="Arial"/>
          <w:b/>
          <w:szCs w:val="22"/>
        </w:rPr>
        <w:t xml:space="preserve">31 </w:t>
      </w:r>
      <w:r w:rsidR="00C83FE3" w:rsidRPr="007357B3">
        <w:rPr>
          <w:rFonts w:ascii="Arial" w:hAnsi="Arial" w:cs="Arial"/>
          <w:b/>
          <w:szCs w:val="22"/>
        </w:rPr>
        <w:t>de octubre</w:t>
      </w:r>
      <w:r w:rsidR="00C53F73" w:rsidRPr="007357B3">
        <w:rPr>
          <w:rFonts w:ascii="Arial" w:hAnsi="Arial" w:cs="Arial"/>
          <w:b/>
          <w:szCs w:val="22"/>
        </w:rPr>
        <w:t xml:space="preserve"> de 202</w:t>
      </w:r>
      <w:r w:rsidR="003F3F7F" w:rsidRPr="007357B3">
        <w:rPr>
          <w:rFonts w:ascii="Arial" w:hAnsi="Arial" w:cs="Arial"/>
          <w:b/>
          <w:szCs w:val="22"/>
        </w:rPr>
        <w:t>3</w:t>
      </w:r>
      <w:r w:rsidR="00C53F73" w:rsidRPr="007357B3">
        <w:rPr>
          <w:rFonts w:ascii="Arial" w:hAnsi="Arial" w:cs="Arial"/>
          <w:b/>
          <w:szCs w:val="22"/>
        </w:rPr>
        <w:t>.</w:t>
      </w:r>
      <w:r w:rsidR="00812575" w:rsidRPr="00812575">
        <w:t xml:space="preserve"> </w:t>
      </w:r>
      <w:r w:rsidR="00ED2AC5">
        <w:rPr>
          <w:rFonts w:ascii="Arial" w:hAnsi="Arial" w:cs="Arial"/>
          <w:bCs/>
          <w:szCs w:val="22"/>
        </w:rPr>
        <w:t xml:space="preserve">La Universidad de Oviedo acoge la próxima semana </w:t>
      </w:r>
      <w:r w:rsidR="003D4423">
        <w:rPr>
          <w:rFonts w:ascii="Arial" w:hAnsi="Arial" w:cs="Arial"/>
          <w:bCs/>
          <w:szCs w:val="22"/>
        </w:rPr>
        <w:t xml:space="preserve">las II Jornadas de Estudio en Honor del escritor argentino Daniel Moyano. </w:t>
      </w:r>
      <w:r w:rsidR="00326C08" w:rsidRPr="00326C08">
        <w:rPr>
          <w:rFonts w:ascii="Arial" w:hAnsi="Arial" w:cs="Arial"/>
          <w:bCs/>
          <w:szCs w:val="22"/>
        </w:rPr>
        <w:t xml:space="preserve">Bajo el titulo </w:t>
      </w:r>
      <w:r w:rsidR="00326C08" w:rsidRPr="003D4423">
        <w:rPr>
          <w:rFonts w:ascii="Arial" w:hAnsi="Arial" w:cs="Arial"/>
          <w:bCs/>
          <w:i/>
          <w:iCs/>
          <w:szCs w:val="22"/>
        </w:rPr>
        <w:t>Daniel Moyano: entre la tierra y el tiempo</w:t>
      </w:r>
      <w:r w:rsidR="00326C08" w:rsidRPr="00326C08">
        <w:rPr>
          <w:rFonts w:ascii="Arial" w:hAnsi="Arial" w:cs="Arial"/>
          <w:bCs/>
          <w:szCs w:val="22"/>
        </w:rPr>
        <w:t>, est</w:t>
      </w:r>
      <w:r w:rsidR="003D4423">
        <w:rPr>
          <w:rFonts w:ascii="Arial" w:hAnsi="Arial" w:cs="Arial"/>
          <w:bCs/>
          <w:szCs w:val="22"/>
        </w:rPr>
        <w:t xml:space="preserve">e ciclo </w:t>
      </w:r>
      <w:r w:rsidR="00326C08" w:rsidRPr="00326C08">
        <w:rPr>
          <w:rFonts w:ascii="Arial" w:hAnsi="Arial" w:cs="Arial"/>
          <w:bCs/>
          <w:szCs w:val="22"/>
        </w:rPr>
        <w:t>tiene como objetivo conectar los dos espacios que, en Argentina y en España, fueron los lugares de elección de Daniel Moyano: La Rioja y Asturias.</w:t>
      </w:r>
      <w:r w:rsidR="003D4423">
        <w:rPr>
          <w:rFonts w:ascii="Arial" w:hAnsi="Arial" w:cs="Arial"/>
          <w:bCs/>
          <w:szCs w:val="22"/>
        </w:rPr>
        <w:t xml:space="preserve"> Organizado por el Departamento de Filología Española y la Facultad de Filoso</w:t>
      </w:r>
      <w:r w:rsidR="004E247F">
        <w:rPr>
          <w:rFonts w:ascii="Arial" w:hAnsi="Arial" w:cs="Arial"/>
          <w:bCs/>
          <w:szCs w:val="22"/>
        </w:rPr>
        <w:t>f</w:t>
      </w:r>
      <w:r w:rsidR="003D4423">
        <w:rPr>
          <w:rFonts w:ascii="Arial" w:hAnsi="Arial" w:cs="Arial"/>
          <w:bCs/>
          <w:szCs w:val="22"/>
        </w:rPr>
        <w:t xml:space="preserve">ía y Letras, el </w:t>
      </w:r>
      <w:r w:rsidR="00326C08" w:rsidRPr="00326C08">
        <w:rPr>
          <w:rFonts w:ascii="Arial" w:hAnsi="Arial" w:cs="Arial"/>
          <w:bCs/>
          <w:szCs w:val="22"/>
        </w:rPr>
        <w:t xml:space="preserve">encuentro </w:t>
      </w:r>
      <w:r w:rsidR="003D4423">
        <w:rPr>
          <w:rFonts w:ascii="Arial" w:hAnsi="Arial" w:cs="Arial"/>
          <w:bCs/>
          <w:szCs w:val="22"/>
        </w:rPr>
        <w:t xml:space="preserve">servirá para poner </w:t>
      </w:r>
      <w:r w:rsidR="00326C08" w:rsidRPr="00326C08">
        <w:rPr>
          <w:rFonts w:ascii="Arial" w:hAnsi="Arial" w:cs="Arial"/>
          <w:bCs/>
          <w:szCs w:val="22"/>
        </w:rPr>
        <w:t xml:space="preserve">en común las investigaciones sobre la obra de Daniel Moyano que se llevan a cabo en España, promovidas desde la Universidad de Oviedo, con </w:t>
      </w:r>
      <w:r w:rsidR="006808F4">
        <w:rPr>
          <w:rFonts w:ascii="Arial" w:hAnsi="Arial" w:cs="Arial"/>
          <w:bCs/>
          <w:szCs w:val="22"/>
        </w:rPr>
        <w:t>aquel</w:t>
      </w:r>
      <w:r w:rsidR="00326C08" w:rsidRPr="00326C08">
        <w:rPr>
          <w:rFonts w:ascii="Arial" w:hAnsi="Arial" w:cs="Arial"/>
          <w:bCs/>
          <w:szCs w:val="22"/>
        </w:rPr>
        <w:t xml:space="preserve">las que se realizan en Argentina a través de la Cátedra abierta Daniel Moyano de la Universidad Nacional de La Rioja. </w:t>
      </w:r>
    </w:p>
    <w:p w14:paraId="72DA2D0D" w14:textId="77777777" w:rsidR="006808F4" w:rsidRDefault="006808F4" w:rsidP="003D4423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2E3AE487" w14:textId="16108C62" w:rsidR="00326C08" w:rsidRDefault="00326C08" w:rsidP="00321889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326C08">
        <w:rPr>
          <w:rFonts w:ascii="Arial" w:hAnsi="Arial" w:cs="Arial"/>
          <w:bCs/>
          <w:szCs w:val="22"/>
        </w:rPr>
        <w:t>La vinculación entre ambos espacios se materializará, por parte de la Universidad de Oviedo y de la Universidad Nacional de La Rioja, en la reactivación de</w:t>
      </w:r>
      <w:r w:rsidR="006808F4">
        <w:rPr>
          <w:rFonts w:ascii="Arial" w:hAnsi="Arial" w:cs="Arial"/>
          <w:bCs/>
          <w:szCs w:val="22"/>
        </w:rPr>
        <w:t xml:space="preserve"> un</w:t>
      </w:r>
      <w:r w:rsidRPr="00326C08">
        <w:rPr>
          <w:rFonts w:ascii="Arial" w:hAnsi="Arial" w:cs="Arial"/>
          <w:bCs/>
          <w:szCs w:val="22"/>
        </w:rPr>
        <w:t xml:space="preserve"> </w:t>
      </w:r>
      <w:r w:rsidR="006808F4">
        <w:rPr>
          <w:rFonts w:ascii="Arial" w:hAnsi="Arial" w:cs="Arial"/>
          <w:bCs/>
          <w:szCs w:val="22"/>
        </w:rPr>
        <w:t>c</w:t>
      </w:r>
      <w:r w:rsidRPr="00326C08">
        <w:rPr>
          <w:rFonts w:ascii="Arial" w:hAnsi="Arial" w:cs="Arial"/>
          <w:bCs/>
          <w:szCs w:val="22"/>
        </w:rPr>
        <w:t>onvenio que permita el intercambio académico e investigador entre ambas instituciones</w:t>
      </w:r>
      <w:r w:rsidR="007A0C78">
        <w:rPr>
          <w:rFonts w:ascii="Arial" w:hAnsi="Arial" w:cs="Arial"/>
          <w:bCs/>
          <w:szCs w:val="22"/>
        </w:rPr>
        <w:t xml:space="preserve">. </w:t>
      </w:r>
      <w:r w:rsidR="007A0C78" w:rsidRPr="00321889">
        <w:rPr>
          <w:rFonts w:ascii="Arial" w:hAnsi="Arial" w:cs="Arial"/>
          <w:bCs/>
          <w:szCs w:val="22"/>
          <w:highlight w:val="yellow"/>
        </w:rPr>
        <w:t xml:space="preserve">Además, </w:t>
      </w:r>
      <w:r w:rsidR="0033612F" w:rsidRPr="00321889">
        <w:rPr>
          <w:rFonts w:ascii="Arial" w:hAnsi="Arial" w:cs="Arial"/>
          <w:bCs/>
          <w:szCs w:val="22"/>
          <w:highlight w:val="yellow"/>
        </w:rPr>
        <w:t xml:space="preserve">los organizadores de las jornadas han </w:t>
      </w:r>
      <w:r w:rsidRPr="00321889">
        <w:rPr>
          <w:rFonts w:ascii="Arial" w:hAnsi="Arial" w:cs="Arial"/>
          <w:bCs/>
          <w:szCs w:val="22"/>
          <w:highlight w:val="yellow"/>
        </w:rPr>
        <w:t xml:space="preserve">cursado al Ayuntamiento de Oviedo </w:t>
      </w:r>
      <w:r w:rsidR="0033612F" w:rsidRPr="00321889">
        <w:rPr>
          <w:rFonts w:ascii="Arial" w:hAnsi="Arial" w:cs="Arial"/>
          <w:bCs/>
          <w:szCs w:val="22"/>
          <w:highlight w:val="yellow"/>
        </w:rPr>
        <w:t xml:space="preserve">una </w:t>
      </w:r>
      <w:r w:rsidRPr="00321889">
        <w:rPr>
          <w:rFonts w:ascii="Arial" w:hAnsi="Arial" w:cs="Arial"/>
          <w:bCs/>
          <w:szCs w:val="22"/>
          <w:highlight w:val="yellow"/>
        </w:rPr>
        <w:t xml:space="preserve">solicitud </w:t>
      </w:r>
      <w:r w:rsidR="0033612F" w:rsidRPr="00321889">
        <w:rPr>
          <w:rFonts w:ascii="Arial" w:hAnsi="Arial" w:cs="Arial"/>
          <w:bCs/>
          <w:szCs w:val="22"/>
          <w:highlight w:val="yellow"/>
        </w:rPr>
        <w:t xml:space="preserve">para el </w:t>
      </w:r>
      <w:r w:rsidRPr="00321889">
        <w:rPr>
          <w:rFonts w:ascii="Arial" w:hAnsi="Arial" w:cs="Arial"/>
          <w:bCs/>
          <w:szCs w:val="22"/>
          <w:highlight w:val="yellow"/>
        </w:rPr>
        <w:t>hermanamiento entre la ciudad de Oviedo y la ciudad de La Rioja (Argentina)</w:t>
      </w:r>
      <w:r w:rsidRPr="00326C08">
        <w:rPr>
          <w:rFonts w:ascii="Arial" w:hAnsi="Arial" w:cs="Arial"/>
          <w:bCs/>
          <w:szCs w:val="22"/>
        </w:rPr>
        <w:t>.</w:t>
      </w:r>
      <w:r w:rsidR="00321889">
        <w:rPr>
          <w:rFonts w:ascii="Arial" w:hAnsi="Arial" w:cs="Arial"/>
          <w:bCs/>
          <w:szCs w:val="22"/>
        </w:rPr>
        <w:t xml:space="preserve"> </w:t>
      </w:r>
    </w:p>
    <w:p w14:paraId="03ACCCD4" w14:textId="77777777" w:rsidR="00321889" w:rsidRDefault="00321889" w:rsidP="00321889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0BC77689" w14:textId="77777777" w:rsidR="00695598" w:rsidRDefault="0098093B" w:rsidP="00B56B1D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Las jornadas se </w:t>
      </w:r>
      <w:r w:rsidR="00FE2FF4">
        <w:rPr>
          <w:rFonts w:ascii="Arial" w:hAnsi="Arial" w:cs="Arial"/>
          <w:bCs/>
          <w:szCs w:val="22"/>
        </w:rPr>
        <w:t xml:space="preserve">inaugurarán el próximo lunes, </w:t>
      </w:r>
      <w:r w:rsidR="00B84E35">
        <w:rPr>
          <w:rFonts w:ascii="Arial" w:hAnsi="Arial" w:cs="Arial"/>
          <w:bCs/>
          <w:szCs w:val="22"/>
        </w:rPr>
        <w:t>en el Salón de Actos de la Biblioteca del Campus de El Milán</w:t>
      </w:r>
      <w:r w:rsidR="00B04AA7">
        <w:rPr>
          <w:rFonts w:ascii="Arial" w:hAnsi="Arial" w:cs="Arial"/>
          <w:bCs/>
          <w:szCs w:val="22"/>
        </w:rPr>
        <w:t xml:space="preserve">, a partir de las 10 de la mañana y contará con la asistencia de </w:t>
      </w:r>
      <w:r w:rsidR="00B84E35" w:rsidRPr="00B84E35">
        <w:rPr>
          <w:rFonts w:ascii="Arial" w:hAnsi="Arial" w:cs="Arial"/>
          <w:bCs/>
          <w:szCs w:val="22"/>
        </w:rPr>
        <w:t xml:space="preserve">Irma </w:t>
      </w:r>
      <w:proofErr w:type="spellStart"/>
      <w:r w:rsidR="00B84E35" w:rsidRPr="00B84E35">
        <w:rPr>
          <w:rFonts w:ascii="Arial" w:hAnsi="Arial" w:cs="Arial"/>
          <w:bCs/>
          <w:szCs w:val="22"/>
        </w:rPr>
        <w:t>Capellino</w:t>
      </w:r>
      <w:proofErr w:type="spellEnd"/>
      <w:r w:rsidR="00B84E35" w:rsidRPr="00B84E35">
        <w:rPr>
          <w:rFonts w:ascii="Arial" w:hAnsi="Arial" w:cs="Arial"/>
          <w:bCs/>
          <w:szCs w:val="22"/>
        </w:rPr>
        <w:t>, viuda de Daniel Moyano</w:t>
      </w:r>
      <w:r w:rsidR="00B04AA7">
        <w:rPr>
          <w:rFonts w:ascii="Arial" w:hAnsi="Arial" w:cs="Arial"/>
          <w:bCs/>
          <w:szCs w:val="22"/>
        </w:rPr>
        <w:t xml:space="preserve">. Además, la conferencia inaugural, titulada </w:t>
      </w:r>
      <w:r w:rsidR="00B04AA7">
        <w:rPr>
          <w:rFonts w:ascii="Arial" w:hAnsi="Arial" w:cs="Arial"/>
          <w:bCs/>
          <w:i/>
          <w:iCs/>
          <w:szCs w:val="22"/>
        </w:rPr>
        <w:t xml:space="preserve">Sobre la ascendencia de Daniel Moyano: La Rioja en la </w:t>
      </w:r>
      <w:r w:rsidR="00C676B7">
        <w:rPr>
          <w:rFonts w:ascii="Arial" w:hAnsi="Arial" w:cs="Arial"/>
          <w:bCs/>
          <w:i/>
          <w:iCs/>
          <w:szCs w:val="22"/>
        </w:rPr>
        <w:t xml:space="preserve">literatura </w:t>
      </w:r>
      <w:r w:rsidR="00813221">
        <w:rPr>
          <w:rFonts w:ascii="Arial" w:hAnsi="Arial" w:cs="Arial"/>
          <w:bCs/>
          <w:i/>
          <w:iCs/>
          <w:szCs w:val="22"/>
        </w:rPr>
        <w:t xml:space="preserve">argentina </w:t>
      </w:r>
      <w:r w:rsidR="00B04AA7">
        <w:rPr>
          <w:rFonts w:ascii="Arial" w:hAnsi="Arial" w:cs="Arial"/>
          <w:bCs/>
          <w:szCs w:val="22"/>
        </w:rPr>
        <w:t>correrá a cargo de Teodosio Fernández, de la Univers</w:t>
      </w:r>
      <w:r w:rsidR="00813221">
        <w:rPr>
          <w:rFonts w:ascii="Arial" w:hAnsi="Arial" w:cs="Arial"/>
          <w:bCs/>
          <w:szCs w:val="22"/>
        </w:rPr>
        <w:t xml:space="preserve">idad Autónoma de Madrid. En esa primera jornada del lunes, </w:t>
      </w:r>
      <w:r w:rsidR="009270F0">
        <w:rPr>
          <w:rFonts w:ascii="Arial" w:hAnsi="Arial" w:cs="Arial"/>
          <w:bCs/>
          <w:szCs w:val="22"/>
        </w:rPr>
        <w:t>se realizará también una lectura de fragmentos de la obra de Daniel Moyan</w:t>
      </w:r>
      <w:r w:rsidR="007F22AA">
        <w:rPr>
          <w:rFonts w:ascii="Arial" w:hAnsi="Arial" w:cs="Arial"/>
          <w:bCs/>
          <w:szCs w:val="22"/>
        </w:rPr>
        <w:t>o</w:t>
      </w:r>
      <w:r w:rsidR="009270F0">
        <w:rPr>
          <w:rFonts w:ascii="Arial" w:hAnsi="Arial" w:cs="Arial"/>
          <w:bCs/>
          <w:szCs w:val="22"/>
        </w:rPr>
        <w:t>, dos sesiones de ponencias</w:t>
      </w:r>
      <w:r w:rsidR="00EB3B3D">
        <w:rPr>
          <w:rFonts w:ascii="Arial" w:hAnsi="Arial" w:cs="Arial"/>
          <w:bCs/>
          <w:szCs w:val="22"/>
        </w:rPr>
        <w:t xml:space="preserve">, </w:t>
      </w:r>
      <w:r w:rsidR="007F22AA">
        <w:rPr>
          <w:rFonts w:ascii="Arial" w:hAnsi="Arial" w:cs="Arial"/>
          <w:bCs/>
          <w:szCs w:val="22"/>
        </w:rPr>
        <w:t xml:space="preserve">y una de comunicaciones sobre nuevas miradas a la obra del autor argentino. En la segunda jornada, el martes 7 de noviembre, </w:t>
      </w:r>
      <w:r w:rsidR="00B56B1D">
        <w:rPr>
          <w:rFonts w:ascii="Arial" w:hAnsi="Arial" w:cs="Arial"/>
          <w:bCs/>
          <w:szCs w:val="22"/>
        </w:rPr>
        <w:t xml:space="preserve">tendrá lugar la presentación del Archivo de Daniel Moyano en el </w:t>
      </w:r>
      <w:r w:rsidR="00B56B1D" w:rsidRPr="00B56B1D">
        <w:rPr>
          <w:rFonts w:ascii="Arial" w:hAnsi="Arial" w:cs="Arial"/>
          <w:bCs/>
          <w:szCs w:val="22"/>
        </w:rPr>
        <w:t>Repositorio Institucional de la Universidad de Oviedo</w:t>
      </w:r>
      <w:r w:rsidR="00B56B1D">
        <w:rPr>
          <w:rFonts w:ascii="Arial" w:hAnsi="Arial" w:cs="Arial"/>
          <w:bCs/>
          <w:szCs w:val="22"/>
        </w:rPr>
        <w:t xml:space="preserve"> </w:t>
      </w:r>
      <w:r w:rsidR="00B56B1D">
        <w:rPr>
          <w:rFonts w:ascii="Arial" w:hAnsi="Arial" w:cs="Arial"/>
          <w:bCs/>
          <w:szCs w:val="22"/>
        </w:rPr>
        <w:lastRenderedPageBreak/>
        <w:t xml:space="preserve">y la conferencia </w:t>
      </w:r>
      <w:r w:rsidR="002725A7">
        <w:rPr>
          <w:rFonts w:ascii="Arial" w:hAnsi="Arial" w:cs="Arial"/>
          <w:bCs/>
          <w:i/>
          <w:iCs/>
          <w:szCs w:val="22"/>
        </w:rPr>
        <w:t>Daniel Moyano en la memoria</w:t>
      </w:r>
      <w:r w:rsidR="002725A7">
        <w:rPr>
          <w:rFonts w:ascii="Arial" w:hAnsi="Arial" w:cs="Arial"/>
          <w:bCs/>
          <w:szCs w:val="22"/>
        </w:rPr>
        <w:t>, a cargo de David Ga</w:t>
      </w:r>
      <w:r w:rsidR="00695598">
        <w:rPr>
          <w:rFonts w:ascii="Arial" w:hAnsi="Arial" w:cs="Arial"/>
          <w:bCs/>
          <w:szCs w:val="22"/>
        </w:rPr>
        <w:t xml:space="preserve">briel Gatica, del Archivo Histórico de La Rioja, así como varias sesiones de ponencias y comunicaciones. </w:t>
      </w:r>
    </w:p>
    <w:p w14:paraId="415244B2" w14:textId="77777777" w:rsidR="00583817" w:rsidRDefault="00583817" w:rsidP="00B56B1D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31D142C6" w14:textId="0E31E69D" w:rsidR="00B84E35" w:rsidRDefault="00695598" w:rsidP="00EF62B0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Junto al contenido académico, las jornadas </w:t>
      </w:r>
      <w:r w:rsidR="00CA50DB">
        <w:rPr>
          <w:rFonts w:ascii="Arial" w:hAnsi="Arial" w:cs="Arial"/>
          <w:bCs/>
          <w:szCs w:val="22"/>
        </w:rPr>
        <w:t xml:space="preserve">contarán con dos </w:t>
      </w:r>
      <w:r w:rsidR="00EF62B0">
        <w:rPr>
          <w:rFonts w:ascii="Arial" w:hAnsi="Arial" w:cs="Arial"/>
          <w:bCs/>
          <w:szCs w:val="22"/>
        </w:rPr>
        <w:t xml:space="preserve">actividades culturales </w:t>
      </w:r>
      <w:r w:rsidR="00EF62B0" w:rsidRPr="00EF62B0">
        <w:rPr>
          <w:rFonts w:ascii="Arial" w:hAnsi="Arial" w:cs="Arial"/>
          <w:bCs/>
          <w:szCs w:val="22"/>
          <w:highlight w:val="yellow"/>
        </w:rPr>
        <w:t>abiertas al públi</w:t>
      </w:r>
      <w:r w:rsidR="00EF62B0">
        <w:rPr>
          <w:rFonts w:ascii="Arial" w:hAnsi="Arial" w:cs="Arial"/>
          <w:bCs/>
          <w:szCs w:val="22"/>
          <w:highlight w:val="yellow"/>
        </w:rPr>
        <w:t xml:space="preserve">co, ambas en la Salón de Actos de la Biblioteca de Humanidades Emilio Alarcos Llorach del Campus de El Milán. </w:t>
      </w:r>
      <w:r w:rsidR="00EF62B0">
        <w:rPr>
          <w:rFonts w:ascii="Arial" w:hAnsi="Arial" w:cs="Arial"/>
          <w:bCs/>
          <w:szCs w:val="22"/>
        </w:rPr>
        <w:t xml:space="preserve">En concreto, el lunes 6 de noviembre, a partir de las </w:t>
      </w:r>
      <w:r w:rsidR="00923903">
        <w:rPr>
          <w:rFonts w:ascii="Arial" w:hAnsi="Arial" w:cs="Arial"/>
          <w:bCs/>
          <w:szCs w:val="22"/>
        </w:rPr>
        <w:t xml:space="preserve">18:30 horas </w:t>
      </w:r>
      <w:r w:rsidR="00A70BF8">
        <w:rPr>
          <w:rFonts w:ascii="Arial" w:hAnsi="Arial" w:cs="Arial"/>
          <w:bCs/>
          <w:szCs w:val="22"/>
        </w:rPr>
        <w:t xml:space="preserve">se representará el monólogo </w:t>
      </w:r>
      <w:r w:rsidR="00A70BF8">
        <w:rPr>
          <w:rFonts w:ascii="Arial" w:hAnsi="Arial" w:cs="Arial"/>
          <w:bCs/>
          <w:i/>
          <w:iCs/>
          <w:szCs w:val="22"/>
        </w:rPr>
        <w:t xml:space="preserve">Para dos pianos. Cuentos de Daniel Moyano, </w:t>
      </w:r>
      <w:r w:rsidR="00A70BF8">
        <w:rPr>
          <w:rFonts w:ascii="Arial" w:hAnsi="Arial" w:cs="Arial"/>
          <w:bCs/>
          <w:szCs w:val="22"/>
        </w:rPr>
        <w:t xml:space="preserve">con montaje literario e interpretación de Paulina Carreño y dirigido por Diego </w:t>
      </w:r>
      <w:proofErr w:type="spellStart"/>
      <w:r w:rsidR="00A70BF8">
        <w:rPr>
          <w:rFonts w:ascii="Arial" w:hAnsi="Arial" w:cs="Arial"/>
          <w:bCs/>
          <w:szCs w:val="22"/>
        </w:rPr>
        <w:t>Avall</w:t>
      </w:r>
      <w:r w:rsidR="00B60210">
        <w:rPr>
          <w:rFonts w:ascii="Arial" w:hAnsi="Arial" w:cs="Arial"/>
          <w:bCs/>
          <w:szCs w:val="22"/>
        </w:rPr>
        <w:t>o</w:t>
      </w:r>
      <w:r w:rsidR="00A70BF8">
        <w:rPr>
          <w:rFonts w:ascii="Arial" w:hAnsi="Arial" w:cs="Arial"/>
          <w:bCs/>
          <w:szCs w:val="22"/>
        </w:rPr>
        <w:t>ne</w:t>
      </w:r>
      <w:proofErr w:type="spellEnd"/>
      <w:r w:rsidR="00A70BF8">
        <w:rPr>
          <w:rFonts w:ascii="Arial" w:hAnsi="Arial" w:cs="Arial"/>
          <w:bCs/>
          <w:szCs w:val="22"/>
        </w:rPr>
        <w:t xml:space="preserve"> y</w:t>
      </w:r>
      <w:r w:rsidR="00417089">
        <w:rPr>
          <w:rFonts w:ascii="Arial" w:hAnsi="Arial" w:cs="Arial"/>
          <w:bCs/>
          <w:szCs w:val="22"/>
        </w:rPr>
        <w:t xml:space="preserve"> el martes 7 de noviembre se celebrará un recital de guitarra a cargo de Ricardo Moyano, hijo del escritor. </w:t>
      </w:r>
    </w:p>
    <w:p w14:paraId="303CD020" w14:textId="0207A26B" w:rsidR="00695598" w:rsidRDefault="00695598" w:rsidP="00B56B1D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2A41C220" w14:textId="58D58B02" w:rsidR="00866D51" w:rsidRDefault="00417089" w:rsidP="00866D51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En las jornadas participan </w:t>
      </w:r>
      <w:r w:rsidR="006E419C">
        <w:rPr>
          <w:rFonts w:ascii="Arial" w:hAnsi="Arial" w:cs="Arial"/>
          <w:bCs/>
          <w:szCs w:val="22"/>
        </w:rPr>
        <w:t xml:space="preserve">más de una treintena de </w:t>
      </w:r>
      <w:r>
        <w:rPr>
          <w:rFonts w:ascii="Arial" w:hAnsi="Arial" w:cs="Arial"/>
          <w:bCs/>
          <w:szCs w:val="22"/>
        </w:rPr>
        <w:t xml:space="preserve">expertos </w:t>
      </w:r>
      <w:r w:rsidR="006E419C">
        <w:rPr>
          <w:rFonts w:ascii="Arial" w:hAnsi="Arial" w:cs="Arial"/>
          <w:bCs/>
          <w:szCs w:val="22"/>
        </w:rPr>
        <w:t xml:space="preserve">y expertos de distintas instituciones académicas como la </w:t>
      </w:r>
      <w:r>
        <w:rPr>
          <w:rFonts w:ascii="Arial" w:hAnsi="Arial" w:cs="Arial"/>
          <w:bCs/>
          <w:szCs w:val="22"/>
        </w:rPr>
        <w:t xml:space="preserve">Universidad Autónoma </w:t>
      </w:r>
      <w:r w:rsidR="003F09B9">
        <w:rPr>
          <w:rFonts w:ascii="Arial" w:hAnsi="Arial" w:cs="Arial"/>
          <w:bCs/>
          <w:szCs w:val="22"/>
        </w:rPr>
        <w:t xml:space="preserve">de Madrid, la </w:t>
      </w:r>
      <w:r w:rsidR="00B84E35" w:rsidRPr="00B84E35">
        <w:rPr>
          <w:rFonts w:ascii="Arial" w:hAnsi="Arial" w:cs="Arial"/>
          <w:bCs/>
          <w:szCs w:val="22"/>
        </w:rPr>
        <w:t>Universidad Nacional de La Rioja</w:t>
      </w:r>
      <w:r w:rsidR="003F09B9">
        <w:rPr>
          <w:rFonts w:ascii="Arial" w:hAnsi="Arial" w:cs="Arial"/>
          <w:bCs/>
          <w:szCs w:val="22"/>
        </w:rPr>
        <w:t xml:space="preserve">, la </w:t>
      </w:r>
      <w:r w:rsidR="00B84E35" w:rsidRPr="00B84E35">
        <w:rPr>
          <w:rFonts w:ascii="Arial" w:hAnsi="Arial" w:cs="Arial"/>
          <w:bCs/>
          <w:szCs w:val="22"/>
        </w:rPr>
        <w:t>Universidad de Navarra</w:t>
      </w:r>
      <w:r w:rsidR="003F09B9">
        <w:rPr>
          <w:rFonts w:ascii="Arial" w:hAnsi="Arial" w:cs="Arial"/>
          <w:bCs/>
          <w:szCs w:val="22"/>
        </w:rPr>
        <w:t xml:space="preserve">, la </w:t>
      </w:r>
      <w:proofErr w:type="spellStart"/>
      <w:r w:rsidR="00B84E35" w:rsidRPr="00B84E35">
        <w:rPr>
          <w:rFonts w:ascii="Arial" w:hAnsi="Arial" w:cs="Arial"/>
          <w:bCs/>
          <w:szCs w:val="22"/>
        </w:rPr>
        <w:t>Universitat</w:t>
      </w:r>
      <w:proofErr w:type="spellEnd"/>
      <w:r w:rsidR="00B84E35" w:rsidRPr="00B84E35">
        <w:rPr>
          <w:rFonts w:ascii="Arial" w:hAnsi="Arial" w:cs="Arial"/>
          <w:bCs/>
          <w:szCs w:val="22"/>
        </w:rPr>
        <w:t xml:space="preserve"> de Lleida</w:t>
      </w:r>
      <w:r w:rsidR="003F09B9">
        <w:rPr>
          <w:rFonts w:ascii="Arial" w:hAnsi="Arial" w:cs="Arial"/>
          <w:bCs/>
          <w:szCs w:val="22"/>
        </w:rPr>
        <w:t xml:space="preserve">, la </w:t>
      </w:r>
      <w:r w:rsidR="00B84E35" w:rsidRPr="00B84E35">
        <w:rPr>
          <w:rFonts w:ascii="Arial" w:hAnsi="Arial" w:cs="Arial"/>
          <w:bCs/>
          <w:szCs w:val="22"/>
        </w:rPr>
        <w:t>Universidad de Alicante</w:t>
      </w:r>
      <w:r w:rsidR="003F09B9">
        <w:rPr>
          <w:rFonts w:ascii="Arial" w:hAnsi="Arial" w:cs="Arial"/>
          <w:bCs/>
          <w:szCs w:val="22"/>
        </w:rPr>
        <w:t xml:space="preserve">, la </w:t>
      </w:r>
      <w:r w:rsidR="00B84E35" w:rsidRPr="00B84E35">
        <w:rPr>
          <w:rFonts w:ascii="Arial" w:hAnsi="Arial" w:cs="Arial"/>
          <w:bCs/>
          <w:szCs w:val="22"/>
        </w:rPr>
        <w:t>Universidad Nacional de Córdoba</w:t>
      </w:r>
      <w:r w:rsidR="003F09B9">
        <w:rPr>
          <w:rFonts w:ascii="Arial" w:hAnsi="Arial" w:cs="Arial"/>
          <w:bCs/>
          <w:szCs w:val="22"/>
        </w:rPr>
        <w:t xml:space="preserve">, la </w:t>
      </w:r>
      <w:r w:rsidR="00B84E35" w:rsidRPr="00B84E35">
        <w:rPr>
          <w:rFonts w:ascii="Arial" w:hAnsi="Arial" w:cs="Arial"/>
          <w:bCs/>
          <w:szCs w:val="22"/>
        </w:rPr>
        <w:t>Universidad Complutense de Madrid</w:t>
      </w:r>
      <w:r w:rsidR="003F09B9">
        <w:rPr>
          <w:rFonts w:ascii="Arial" w:hAnsi="Arial" w:cs="Arial"/>
          <w:bCs/>
          <w:szCs w:val="22"/>
        </w:rPr>
        <w:t xml:space="preserve">, la </w:t>
      </w:r>
      <w:r w:rsidR="00B84E35" w:rsidRPr="00B84E35">
        <w:rPr>
          <w:rFonts w:ascii="Arial" w:hAnsi="Arial" w:cs="Arial"/>
          <w:bCs/>
          <w:szCs w:val="22"/>
        </w:rPr>
        <w:t>Universidad de Zaragoza</w:t>
      </w:r>
      <w:r w:rsidR="003F09B9">
        <w:rPr>
          <w:rFonts w:ascii="Arial" w:hAnsi="Arial" w:cs="Arial"/>
          <w:bCs/>
          <w:szCs w:val="22"/>
        </w:rPr>
        <w:t xml:space="preserve">, la </w:t>
      </w:r>
      <w:r w:rsidR="00B84E35" w:rsidRPr="00B84E35">
        <w:rPr>
          <w:rFonts w:ascii="Arial" w:hAnsi="Arial" w:cs="Arial"/>
          <w:bCs/>
          <w:szCs w:val="22"/>
        </w:rPr>
        <w:t>Universidad de Granada</w:t>
      </w:r>
      <w:r w:rsidR="00866D51">
        <w:rPr>
          <w:rFonts w:ascii="Arial" w:hAnsi="Arial" w:cs="Arial"/>
          <w:bCs/>
          <w:szCs w:val="22"/>
        </w:rPr>
        <w:t xml:space="preserve">, la </w:t>
      </w:r>
      <w:r w:rsidR="00B84E35" w:rsidRPr="00B84E35">
        <w:rPr>
          <w:rFonts w:ascii="Arial" w:hAnsi="Arial" w:cs="Arial"/>
          <w:bCs/>
          <w:szCs w:val="22"/>
        </w:rPr>
        <w:t>Universidad Nacional de Chilecito</w:t>
      </w:r>
      <w:r w:rsidR="00866D51">
        <w:rPr>
          <w:rFonts w:ascii="Arial" w:hAnsi="Arial" w:cs="Arial"/>
          <w:bCs/>
          <w:szCs w:val="22"/>
        </w:rPr>
        <w:t xml:space="preserve"> y</w:t>
      </w:r>
      <w:r w:rsidR="006E419C">
        <w:rPr>
          <w:rFonts w:ascii="Arial" w:hAnsi="Arial" w:cs="Arial"/>
          <w:bCs/>
          <w:szCs w:val="22"/>
        </w:rPr>
        <w:t xml:space="preserve">, por supuesto, la Universidad de Oviedo. </w:t>
      </w:r>
      <w:r w:rsidR="00866D51">
        <w:rPr>
          <w:rFonts w:ascii="Arial" w:hAnsi="Arial" w:cs="Arial"/>
          <w:bCs/>
          <w:szCs w:val="22"/>
        </w:rPr>
        <w:t xml:space="preserve"> </w:t>
      </w:r>
    </w:p>
    <w:p w14:paraId="4466566F" w14:textId="77777777" w:rsidR="007619DA" w:rsidRDefault="007619DA" w:rsidP="00640C38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6C34CE87" w14:textId="34B8F56C" w:rsidR="00B60210" w:rsidRPr="00B60210" w:rsidRDefault="006B00C5" w:rsidP="00640C38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Homenajes anteriores</w:t>
      </w:r>
    </w:p>
    <w:p w14:paraId="086DCFF3" w14:textId="77777777" w:rsidR="00B60210" w:rsidRDefault="00B60210" w:rsidP="00640C38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1F38F56B" w14:textId="24E2C0BD" w:rsidR="00CF7772" w:rsidRPr="00810B45" w:rsidRDefault="00640C38" w:rsidP="00E73577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i/>
          <w:iCs/>
          <w:szCs w:val="22"/>
        </w:rPr>
      </w:pPr>
      <w:r>
        <w:rPr>
          <w:rFonts w:ascii="Arial" w:hAnsi="Arial" w:cs="Arial"/>
          <w:bCs/>
          <w:szCs w:val="22"/>
        </w:rPr>
        <w:t xml:space="preserve">La Universidad de Oviedo, en colaboración con la Fundación Municipal de Cultura del Ayuntamiento de Oviedo ya organizó en 1993 el </w:t>
      </w:r>
      <w:r w:rsidR="00CF7772" w:rsidRPr="00CF7772">
        <w:rPr>
          <w:rFonts w:ascii="Arial" w:hAnsi="Arial" w:cs="Arial"/>
          <w:bCs/>
          <w:szCs w:val="22"/>
        </w:rPr>
        <w:t xml:space="preserve">primer </w:t>
      </w:r>
      <w:r>
        <w:rPr>
          <w:rFonts w:ascii="Arial" w:hAnsi="Arial" w:cs="Arial"/>
          <w:bCs/>
          <w:szCs w:val="22"/>
        </w:rPr>
        <w:t>h</w:t>
      </w:r>
      <w:r w:rsidR="00CF7772" w:rsidRPr="00CF7772">
        <w:rPr>
          <w:rFonts w:ascii="Arial" w:hAnsi="Arial" w:cs="Arial"/>
          <w:bCs/>
          <w:szCs w:val="22"/>
        </w:rPr>
        <w:t xml:space="preserve">omenaje </w:t>
      </w:r>
      <w:r>
        <w:rPr>
          <w:rFonts w:ascii="Arial" w:hAnsi="Arial" w:cs="Arial"/>
          <w:bCs/>
          <w:szCs w:val="22"/>
        </w:rPr>
        <w:t>i</w:t>
      </w:r>
      <w:r w:rsidR="00CF7772" w:rsidRPr="00CF7772">
        <w:rPr>
          <w:rFonts w:ascii="Arial" w:hAnsi="Arial" w:cs="Arial"/>
          <w:bCs/>
          <w:szCs w:val="22"/>
        </w:rPr>
        <w:t xml:space="preserve">nternacional a Daniel Moyano. Las actividades se extendieron a lo largo del 28 y 29 de octubre en el Teatro Campoamor y contaron con la presencia del escritor argentino Juan José Saer, así como con académicos de reconocido prestigio de </w:t>
      </w:r>
      <w:r>
        <w:rPr>
          <w:rFonts w:ascii="Arial" w:hAnsi="Arial" w:cs="Arial"/>
          <w:bCs/>
          <w:szCs w:val="22"/>
        </w:rPr>
        <w:t>u</w:t>
      </w:r>
      <w:r w:rsidR="00CF7772" w:rsidRPr="00CF7772">
        <w:rPr>
          <w:rFonts w:ascii="Arial" w:hAnsi="Arial" w:cs="Arial"/>
          <w:bCs/>
          <w:szCs w:val="22"/>
        </w:rPr>
        <w:t>niversidades francesas y españolas.</w:t>
      </w:r>
      <w:r w:rsidR="00C72D83">
        <w:rPr>
          <w:rFonts w:ascii="Arial" w:hAnsi="Arial" w:cs="Arial"/>
          <w:bCs/>
          <w:szCs w:val="22"/>
        </w:rPr>
        <w:t xml:space="preserve"> </w:t>
      </w:r>
      <w:r w:rsidR="006E419C">
        <w:rPr>
          <w:rFonts w:ascii="Arial" w:hAnsi="Arial" w:cs="Arial"/>
          <w:bCs/>
          <w:szCs w:val="22"/>
        </w:rPr>
        <w:t>Además, e</w:t>
      </w:r>
      <w:r w:rsidR="00CF7772" w:rsidRPr="00CF7772">
        <w:rPr>
          <w:rFonts w:ascii="Arial" w:hAnsi="Arial" w:cs="Arial"/>
          <w:bCs/>
          <w:szCs w:val="22"/>
        </w:rPr>
        <w:t>n 2002</w:t>
      </w:r>
      <w:r w:rsidR="006E419C">
        <w:rPr>
          <w:rFonts w:ascii="Arial" w:hAnsi="Arial" w:cs="Arial"/>
          <w:bCs/>
          <w:szCs w:val="22"/>
        </w:rPr>
        <w:t>,</w:t>
      </w:r>
      <w:r w:rsidR="00CF7772" w:rsidRPr="00CF7772">
        <w:rPr>
          <w:rFonts w:ascii="Arial" w:hAnsi="Arial" w:cs="Arial"/>
          <w:bCs/>
          <w:szCs w:val="22"/>
        </w:rPr>
        <w:t xml:space="preserve"> la Universidad de Oviedo organizó unas Jornadas de Estudio en Honor de Daniel Moyano que concentraron en Oviedo, los días 20, 21 y 22 de noviembre, a estudiosos de la obra de Moyano y a especialistas en literatura argentina contemporánea de diversas universidades españolas, argentinas y estadounidenses. Contó, además, con la presencia del escritor argentino Juan José Hernández. Las ponencias fueron recogidas en el volumen </w:t>
      </w:r>
      <w:r w:rsidR="00CF7772" w:rsidRPr="00C72D83">
        <w:rPr>
          <w:rFonts w:ascii="Arial" w:hAnsi="Arial" w:cs="Arial"/>
          <w:bCs/>
          <w:i/>
          <w:iCs/>
          <w:szCs w:val="22"/>
        </w:rPr>
        <w:t>Escritores sin patria. La narrativa argentina de la segunda mitad del siglo XX</w:t>
      </w:r>
      <w:r w:rsidR="00CF7772" w:rsidRPr="00CF7772">
        <w:rPr>
          <w:rFonts w:ascii="Arial" w:hAnsi="Arial" w:cs="Arial"/>
          <w:bCs/>
          <w:szCs w:val="22"/>
        </w:rPr>
        <w:t xml:space="preserve"> (Oviedo, </w:t>
      </w:r>
      <w:proofErr w:type="spellStart"/>
      <w:r w:rsidR="00CF7772" w:rsidRPr="00CF7772">
        <w:rPr>
          <w:rFonts w:ascii="Arial" w:hAnsi="Arial" w:cs="Arial"/>
          <w:bCs/>
          <w:szCs w:val="22"/>
        </w:rPr>
        <w:t>Ediuno</w:t>
      </w:r>
      <w:proofErr w:type="spellEnd"/>
      <w:r w:rsidR="00CF7772" w:rsidRPr="00CF7772">
        <w:rPr>
          <w:rFonts w:ascii="Arial" w:hAnsi="Arial" w:cs="Arial"/>
          <w:bCs/>
          <w:szCs w:val="22"/>
        </w:rPr>
        <w:t>–Ediciones Nóbel, 2006).</w:t>
      </w:r>
      <w:r w:rsidR="006E419C">
        <w:rPr>
          <w:rFonts w:ascii="Arial" w:hAnsi="Arial" w:cs="Arial"/>
          <w:bCs/>
          <w:szCs w:val="22"/>
        </w:rPr>
        <w:t xml:space="preserve"> </w:t>
      </w:r>
      <w:r w:rsidR="00CF7772" w:rsidRPr="00CF7772">
        <w:rPr>
          <w:rFonts w:ascii="Arial" w:hAnsi="Arial" w:cs="Arial"/>
          <w:bCs/>
          <w:szCs w:val="22"/>
        </w:rPr>
        <w:t xml:space="preserve">El 23 de octubre de 2012 el Departamento de Filología Española de la Universidad de Oviedo organizó un seminario titulado </w:t>
      </w:r>
      <w:r w:rsidR="00CF7772" w:rsidRPr="00E73577">
        <w:rPr>
          <w:rFonts w:ascii="Arial" w:hAnsi="Arial" w:cs="Arial"/>
          <w:bCs/>
          <w:i/>
          <w:iCs/>
          <w:szCs w:val="22"/>
        </w:rPr>
        <w:t>Daniel Moyano: la vida en la escritura</w:t>
      </w:r>
      <w:r w:rsidR="00CF7772" w:rsidRPr="00CF7772">
        <w:rPr>
          <w:rFonts w:ascii="Arial" w:hAnsi="Arial" w:cs="Arial"/>
          <w:bCs/>
          <w:szCs w:val="22"/>
        </w:rPr>
        <w:t xml:space="preserve"> en memoria del escritor que contó con la presencia de profesores españoles de las Universidades de Oviedo, País Vasco y Autónoma de Madrid y con los responsables de los Archivos Virtuales de la Universidad de Poitiers y editores de la Colección Archivos que habían publicado ese mismo año la edición crítica de la novela de Daniel Moyano </w:t>
      </w:r>
      <w:r w:rsidR="00CF7772" w:rsidRPr="00810B45">
        <w:rPr>
          <w:rFonts w:ascii="Arial" w:hAnsi="Arial" w:cs="Arial"/>
          <w:bCs/>
          <w:i/>
          <w:iCs/>
          <w:szCs w:val="22"/>
        </w:rPr>
        <w:t>Tres golpes de timbal.</w:t>
      </w:r>
    </w:p>
    <w:p w14:paraId="0EAD2FEC" w14:textId="77777777" w:rsidR="00CD0006" w:rsidRPr="00201AA4" w:rsidRDefault="00CD0006" w:rsidP="00201AA4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4B1BBA80" w14:textId="77777777" w:rsidR="00612853" w:rsidRDefault="00612853" w:rsidP="00612853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612853">
        <w:rPr>
          <w:rFonts w:ascii="Arial" w:hAnsi="Arial" w:cs="Arial"/>
          <w:bCs/>
          <w:szCs w:val="22"/>
        </w:rPr>
        <w:t>En 1982, invitado por la Universidad de Oviedo a sus cursos de verano,</w:t>
      </w:r>
      <w:r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>Daniel Moyano visitó por primera vez Asturias y su vínculo con la</w:t>
      </w:r>
      <w:r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 xml:space="preserve">región se mantuvo hasta el final de su </w:t>
      </w:r>
      <w:r w:rsidRPr="00612853">
        <w:rPr>
          <w:rFonts w:ascii="Arial" w:hAnsi="Arial" w:cs="Arial"/>
          <w:bCs/>
          <w:szCs w:val="22"/>
        </w:rPr>
        <w:lastRenderedPageBreak/>
        <w:t>vida. En Gijón se publicó la</w:t>
      </w:r>
      <w:r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 xml:space="preserve">edición española de </w:t>
      </w:r>
      <w:r w:rsidRPr="00612853">
        <w:rPr>
          <w:rFonts w:ascii="Arial" w:hAnsi="Arial" w:cs="Arial"/>
          <w:bCs/>
          <w:i/>
          <w:iCs/>
          <w:szCs w:val="22"/>
        </w:rPr>
        <w:t>Libro de navíos y borrascas</w:t>
      </w:r>
      <w:r w:rsidRPr="00612853">
        <w:rPr>
          <w:rFonts w:ascii="Arial" w:hAnsi="Arial" w:cs="Arial"/>
          <w:bCs/>
          <w:szCs w:val="22"/>
        </w:rPr>
        <w:t xml:space="preserve"> (1984) y, en Oviedo, la</w:t>
      </w:r>
      <w:r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>Fundación Municipal de Cultura hizo posible que Moyano fuera parte</w:t>
      </w:r>
      <w:r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>de la vida cultural de la ciudad, invitándolo a los diferentes encuentros</w:t>
      </w:r>
      <w:r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>literarios que auspició entre 1988 y 1991 y patrocinando los cursos y</w:t>
      </w:r>
      <w:r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>talleres literarios que impartió.</w:t>
      </w:r>
      <w:r>
        <w:rPr>
          <w:rFonts w:ascii="Arial" w:hAnsi="Arial" w:cs="Arial"/>
          <w:bCs/>
          <w:szCs w:val="22"/>
        </w:rPr>
        <w:t xml:space="preserve"> </w:t>
      </w:r>
    </w:p>
    <w:p w14:paraId="7CCF9D54" w14:textId="77777777" w:rsidR="006B00C5" w:rsidRDefault="006B00C5" w:rsidP="00F172FD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5803B290" w14:textId="36ABEDD4" w:rsidR="006F107C" w:rsidRDefault="00612853" w:rsidP="00F172FD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612853">
        <w:rPr>
          <w:rFonts w:ascii="Arial" w:hAnsi="Arial" w:cs="Arial"/>
          <w:bCs/>
          <w:szCs w:val="22"/>
        </w:rPr>
        <w:t xml:space="preserve">Daniel Moyano murió en Madrid en 1992 dejando en un relato, </w:t>
      </w:r>
      <w:r w:rsidRPr="00F172FD">
        <w:rPr>
          <w:rFonts w:ascii="Arial" w:hAnsi="Arial" w:cs="Arial"/>
          <w:bCs/>
          <w:i/>
          <w:iCs/>
          <w:szCs w:val="22"/>
        </w:rPr>
        <w:t>Tengo</w:t>
      </w:r>
      <w:r w:rsidRPr="00F172FD">
        <w:rPr>
          <w:rFonts w:ascii="Arial" w:hAnsi="Arial" w:cs="Arial"/>
          <w:bCs/>
          <w:i/>
          <w:iCs/>
          <w:szCs w:val="22"/>
        </w:rPr>
        <w:t xml:space="preserve"> </w:t>
      </w:r>
      <w:r w:rsidRPr="00F172FD">
        <w:rPr>
          <w:rFonts w:ascii="Arial" w:hAnsi="Arial" w:cs="Arial"/>
          <w:bCs/>
          <w:i/>
          <w:iCs/>
          <w:szCs w:val="22"/>
        </w:rPr>
        <w:t>una moza en Oviedo</w:t>
      </w:r>
      <w:r w:rsidRPr="00612853">
        <w:rPr>
          <w:rFonts w:ascii="Arial" w:hAnsi="Arial" w:cs="Arial"/>
          <w:bCs/>
          <w:szCs w:val="22"/>
        </w:rPr>
        <w:t xml:space="preserve"> (1990), en el colofón de </w:t>
      </w:r>
      <w:r w:rsidRPr="00F172FD">
        <w:rPr>
          <w:rFonts w:ascii="Arial" w:hAnsi="Arial" w:cs="Arial"/>
          <w:bCs/>
          <w:i/>
          <w:iCs/>
          <w:szCs w:val="22"/>
        </w:rPr>
        <w:t>Un sudaca en la corte</w:t>
      </w:r>
      <w:r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 xml:space="preserve">(Oviedo, abril de 1992) y en la trama de la novela </w:t>
      </w:r>
      <w:r w:rsidRPr="00F172FD">
        <w:rPr>
          <w:rFonts w:ascii="Arial" w:hAnsi="Arial" w:cs="Arial"/>
          <w:bCs/>
          <w:i/>
          <w:iCs/>
          <w:szCs w:val="22"/>
        </w:rPr>
        <w:t>Dónde estás con tus</w:t>
      </w:r>
      <w:r w:rsidR="00F172FD" w:rsidRPr="00F172FD">
        <w:rPr>
          <w:rFonts w:ascii="Arial" w:hAnsi="Arial" w:cs="Arial"/>
          <w:bCs/>
          <w:i/>
          <w:iCs/>
          <w:szCs w:val="22"/>
        </w:rPr>
        <w:t xml:space="preserve"> </w:t>
      </w:r>
      <w:r w:rsidRPr="00F172FD">
        <w:rPr>
          <w:rFonts w:ascii="Arial" w:hAnsi="Arial" w:cs="Arial"/>
          <w:bCs/>
          <w:i/>
          <w:iCs/>
          <w:szCs w:val="22"/>
        </w:rPr>
        <w:t>ojos celestes</w:t>
      </w:r>
      <w:r w:rsidRPr="00612853">
        <w:rPr>
          <w:rFonts w:ascii="Arial" w:hAnsi="Arial" w:cs="Arial"/>
          <w:bCs/>
          <w:szCs w:val="22"/>
        </w:rPr>
        <w:t xml:space="preserve"> (2005) el testimonio de su reconocimiento que hizo</w:t>
      </w:r>
      <w:r w:rsidR="00F172FD"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>público, también, en cuantas entrevistas le hicieron durante los años</w:t>
      </w:r>
      <w:r w:rsidR="00F172FD"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>vividos en Oviedo.</w:t>
      </w:r>
      <w:r w:rsidR="00F172FD"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>En 2012, la familia de Daniel Moyano donó a la Biblioteca de la</w:t>
      </w:r>
      <w:r w:rsidR="00F172FD"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>Universidad de Oviedo el archivo del escritor, que puede consultarse en</w:t>
      </w:r>
      <w:r w:rsidR="00F172FD">
        <w:rPr>
          <w:rFonts w:ascii="Arial" w:hAnsi="Arial" w:cs="Arial"/>
          <w:bCs/>
          <w:szCs w:val="22"/>
        </w:rPr>
        <w:t xml:space="preserve"> </w:t>
      </w:r>
      <w:r w:rsidRPr="00612853">
        <w:rPr>
          <w:rFonts w:ascii="Arial" w:hAnsi="Arial" w:cs="Arial"/>
          <w:bCs/>
          <w:szCs w:val="22"/>
        </w:rPr>
        <w:t>acceso abierto, a través del Repositorio de la Universidad de Oviedo</w:t>
      </w:r>
      <w:r w:rsidR="00F172FD">
        <w:rPr>
          <w:rFonts w:ascii="Arial" w:hAnsi="Arial" w:cs="Arial"/>
          <w:bCs/>
          <w:szCs w:val="22"/>
        </w:rPr>
        <w:t>.</w:t>
      </w:r>
    </w:p>
    <w:p w14:paraId="67F94C89" w14:textId="77777777" w:rsidR="00DF0F02" w:rsidRDefault="00DF0F02" w:rsidP="00640C38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1FE32C57" w14:textId="3A9B3210" w:rsidR="006B0958" w:rsidRPr="00424137" w:rsidRDefault="006B0958" w:rsidP="00640C38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  <w:sectPr w:rsidR="006B0958" w:rsidRPr="00424137" w:rsidSect="005A230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558" w:bottom="1843" w:left="709" w:header="397" w:footer="174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558"/>
        <w:gridCol w:w="2134"/>
      </w:tblGrid>
      <w:tr w:rsidR="00D26A66" w:rsidRPr="00424137" w14:paraId="6CF7AF82" w14:textId="77777777" w:rsidTr="00B7133E">
        <w:trPr>
          <w:jc w:val="center"/>
        </w:trPr>
        <w:tc>
          <w:tcPr>
            <w:tcW w:w="556" w:type="dxa"/>
          </w:tcPr>
          <w:p w14:paraId="0FA03955" w14:textId="77777777" w:rsidR="00D26A66" w:rsidRPr="00424137" w:rsidRDefault="00D26A66" w:rsidP="00640C38">
            <w:pPr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662" w:type="dxa"/>
          </w:tcPr>
          <w:p w14:paraId="10C42655" w14:textId="77777777" w:rsidR="00D26A66" w:rsidRPr="00424137" w:rsidRDefault="00D26A66" w:rsidP="00640C38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84" w:type="dxa"/>
          </w:tcPr>
          <w:p w14:paraId="4FFF526B" w14:textId="77777777" w:rsidR="00D26A66" w:rsidRPr="00424137" w:rsidRDefault="00D26A66" w:rsidP="00640C38">
            <w:pPr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015" w:type="dxa"/>
            <w:gridSpan w:val="2"/>
          </w:tcPr>
          <w:p w14:paraId="1109A01B" w14:textId="77777777" w:rsidR="00D26A66" w:rsidRPr="00424137" w:rsidRDefault="00D26A66" w:rsidP="00640C38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58" w:type="dxa"/>
          </w:tcPr>
          <w:p w14:paraId="394FF191" w14:textId="77777777" w:rsidR="00D26A66" w:rsidRPr="00424137" w:rsidRDefault="00D26A66" w:rsidP="00640C38">
            <w:pPr>
              <w:jc w:val="both"/>
              <w:rPr>
                <w:rFonts w:ascii="Arial" w:hAnsi="Arial" w:cs="Arial"/>
                <w:b/>
                <w:bCs/>
                <w:noProof/>
                <w:color w:val="000000" w:themeColor="text1"/>
                <w:lang w:eastAsia="es-ES"/>
              </w:rPr>
            </w:pPr>
          </w:p>
        </w:tc>
        <w:tc>
          <w:tcPr>
            <w:tcW w:w="2134" w:type="dxa"/>
          </w:tcPr>
          <w:p w14:paraId="4AF325A3" w14:textId="77777777" w:rsidR="00D26A66" w:rsidRPr="00424137" w:rsidRDefault="00D26A66" w:rsidP="00640C38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640C38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444D3E55" w14:textId="77777777" w:rsidR="00D26A66" w:rsidRPr="00671C29" w:rsidRDefault="006B00C5" w:rsidP="00640C38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6B00C5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6B00C5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101BADC5" w14:textId="77777777" w:rsidR="00D26A66" w:rsidRPr="00671C29" w:rsidRDefault="006B00C5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6B00C5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6B00C5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2"/>
          </w:tcPr>
          <w:p w14:paraId="0C72CA27" w14:textId="77777777" w:rsidR="00D26A66" w:rsidRPr="00671C29" w:rsidRDefault="006B00C5" w:rsidP="00640C38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6B9E91EE" w14:textId="77777777" w:rsidR="00D26A66" w:rsidRDefault="00D26A66" w:rsidP="00640C38">
      <w:pPr>
        <w:pStyle w:val="Piedepgina"/>
        <w:ind w:left="-1134"/>
        <w:jc w:val="both"/>
        <w:rPr>
          <w:sz w:val="6"/>
          <w:szCs w:val="6"/>
        </w:rPr>
      </w:pPr>
    </w:p>
    <w:p w14:paraId="56568A3F" w14:textId="1F0C2237" w:rsidR="00155F9B" w:rsidRDefault="00155F9B" w:rsidP="00640C3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5"/>
      <w:footerReference w:type="default" r:id="rId26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A9DA" w14:textId="77777777" w:rsidR="00D94154" w:rsidRDefault="00D94154" w:rsidP="00214D82">
      <w:pPr>
        <w:spacing w:after="0" w:line="240" w:lineRule="auto"/>
      </w:pPr>
      <w:r>
        <w:separator/>
      </w:r>
    </w:p>
  </w:endnote>
  <w:endnote w:type="continuationSeparator" w:id="0">
    <w:p w14:paraId="0C7F8C3E" w14:textId="77777777" w:rsidR="00D94154" w:rsidRDefault="00D94154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44"/>
      <w:gridCol w:w="660"/>
      <w:gridCol w:w="3635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7854" w14:textId="77777777" w:rsidR="00D94154" w:rsidRDefault="00D94154" w:rsidP="00214D82">
      <w:pPr>
        <w:spacing w:after="0" w:line="240" w:lineRule="auto"/>
      </w:pPr>
      <w:r>
        <w:separator/>
      </w:r>
    </w:p>
  </w:footnote>
  <w:footnote w:type="continuationSeparator" w:id="0">
    <w:p w14:paraId="11D38986" w14:textId="77777777" w:rsidR="00D94154" w:rsidRDefault="00D94154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84pt">
          <v:imagedata r:id="rId1" o:title=""/>
        </v:shape>
        <o:OLEObject Type="Embed" ProgID="Excel.Sheet.12" ShapeID="_x0000_i1025" DrawAspect="Content" ObjectID="_176017792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E2D" w14:textId="77777777" w:rsidR="008B1229" w:rsidRDefault="008B1229">
    <w:pPr>
      <w:pStyle w:val="Encabezado"/>
    </w:pPr>
  </w:p>
  <w:p w14:paraId="49FE7798" w14:textId="77777777" w:rsidR="008B1229" w:rsidRDefault="00B32E2C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1.5pt;height:83.25pt;mso-width-percent:0;mso-height-percent:0;mso-width-percent:0;mso-height-percent:0">
          <v:imagedata r:id="rId1" o:title=""/>
        </v:shape>
        <o:OLEObject Type="Embed" ProgID="Excel.Sheet.12" ShapeID="_x0000_i1026" DrawAspect="Content" ObjectID="_17601779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653992648">
    <w:abstractNumId w:val="12"/>
  </w:num>
  <w:num w:numId="2" w16cid:durableId="712076732">
    <w:abstractNumId w:val="13"/>
  </w:num>
  <w:num w:numId="3" w16cid:durableId="880166170">
    <w:abstractNumId w:val="11"/>
  </w:num>
  <w:num w:numId="4" w16cid:durableId="186531669">
    <w:abstractNumId w:val="14"/>
  </w:num>
  <w:num w:numId="5" w16cid:durableId="1116024847">
    <w:abstractNumId w:val="8"/>
  </w:num>
  <w:num w:numId="6" w16cid:durableId="317878053">
    <w:abstractNumId w:val="0"/>
  </w:num>
  <w:num w:numId="7" w16cid:durableId="2113815057">
    <w:abstractNumId w:val="1"/>
  </w:num>
  <w:num w:numId="8" w16cid:durableId="733822922">
    <w:abstractNumId w:val="4"/>
  </w:num>
  <w:num w:numId="9" w16cid:durableId="2029329078">
    <w:abstractNumId w:val="7"/>
  </w:num>
  <w:num w:numId="10" w16cid:durableId="2083020025">
    <w:abstractNumId w:val="3"/>
  </w:num>
  <w:num w:numId="11" w16cid:durableId="782656628">
    <w:abstractNumId w:val="10"/>
  </w:num>
  <w:num w:numId="12" w16cid:durableId="838085447">
    <w:abstractNumId w:val="17"/>
  </w:num>
  <w:num w:numId="13" w16cid:durableId="1889606890">
    <w:abstractNumId w:val="6"/>
  </w:num>
  <w:num w:numId="14" w16cid:durableId="646714721">
    <w:abstractNumId w:val="5"/>
  </w:num>
  <w:num w:numId="15" w16cid:durableId="883103752">
    <w:abstractNumId w:val="16"/>
  </w:num>
  <w:num w:numId="16" w16cid:durableId="494226693">
    <w:abstractNumId w:val="15"/>
  </w:num>
  <w:num w:numId="17" w16cid:durableId="1782605386">
    <w:abstractNumId w:val="2"/>
  </w:num>
  <w:num w:numId="18" w16cid:durableId="1879467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921"/>
    <w:rsid w:val="00007F10"/>
    <w:rsid w:val="00010562"/>
    <w:rsid w:val="00011B69"/>
    <w:rsid w:val="00011E16"/>
    <w:rsid w:val="00012FE9"/>
    <w:rsid w:val="000172D3"/>
    <w:rsid w:val="000218CB"/>
    <w:rsid w:val="000235CB"/>
    <w:rsid w:val="00027948"/>
    <w:rsid w:val="000322A3"/>
    <w:rsid w:val="00032547"/>
    <w:rsid w:val="00033FF4"/>
    <w:rsid w:val="000357C7"/>
    <w:rsid w:val="00040772"/>
    <w:rsid w:val="0004350E"/>
    <w:rsid w:val="000459FD"/>
    <w:rsid w:val="00050CF8"/>
    <w:rsid w:val="000511B6"/>
    <w:rsid w:val="000535D9"/>
    <w:rsid w:val="00053E9D"/>
    <w:rsid w:val="00053F09"/>
    <w:rsid w:val="00054841"/>
    <w:rsid w:val="000566FD"/>
    <w:rsid w:val="00057EA1"/>
    <w:rsid w:val="000614EF"/>
    <w:rsid w:val="000629BB"/>
    <w:rsid w:val="00064C0E"/>
    <w:rsid w:val="00066809"/>
    <w:rsid w:val="00072723"/>
    <w:rsid w:val="00073267"/>
    <w:rsid w:val="00073CCD"/>
    <w:rsid w:val="00075F2C"/>
    <w:rsid w:val="0007669A"/>
    <w:rsid w:val="000771F9"/>
    <w:rsid w:val="00080D1C"/>
    <w:rsid w:val="00083A26"/>
    <w:rsid w:val="00086AA8"/>
    <w:rsid w:val="00091E17"/>
    <w:rsid w:val="00092B32"/>
    <w:rsid w:val="0009381C"/>
    <w:rsid w:val="00094980"/>
    <w:rsid w:val="000966E1"/>
    <w:rsid w:val="00097CFD"/>
    <w:rsid w:val="000A162C"/>
    <w:rsid w:val="000A3934"/>
    <w:rsid w:val="000A769A"/>
    <w:rsid w:val="000B55BC"/>
    <w:rsid w:val="000B70B5"/>
    <w:rsid w:val="000C0AC4"/>
    <w:rsid w:val="000C16D2"/>
    <w:rsid w:val="000C1AE0"/>
    <w:rsid w:val="000C51FF"/>
    <w:rsid w:val="000C72A5"/>
    <w:rsid w:val="000D091E"/>
    <w:rsid w:val="000D1006"/>
    <w:rsid w:val="000D1471"/>
    <w:rsid w:val="000D216C"/>
    <w:rsid w:val="000D57CD"/>
    <w:rsid w:val="000D58CD"/>
    <w:rsid w:val="000D6B93"/>
    <w:rsid w:val="000D7DF0"/>
    <w:rsid w:val="000E0E1E"/>
    <w:rsid w:val="000E2CD2"/>
    <w:rsid w:val="000E32AD"/>
    <w:rsid w:val="000E7245"/>
    <w:rsid w:val="000F368C"/>
    <w:rsid w:val="000F43E5"/>
    <w:rsid w:val="000F5C91"/>
    <w:rsid w:val="000F6A44"/>
    <w:rsid w:val="000F6B4C"/>
    <w:rsid w:val="001019D3"/>
    <w:rsid w:val="00101BF2"/>
    <w:rsid w:val="00101FD0"/>
    <w:rsid w:val="0010262F"/>
    <w:rsid w:val="001027BC"/>
    <w:rsid w:val="0010288F"/>
    <w:rsid w:val="00103330"/>
    <w:rsid w:val="00103A60"/>
    <w:rsid w:val="00104505"/>
    <w:rsid w:val="001056A1"/>
    <w:rsid w:val="0010605E"/>
    <w:rsid w:val="001063BB"/>
    <w:rsid w:val="001070B9"/>
    <w:rsid w:val="0010768A"/>
    <w:rsid w:val="00110D46"/>
    <w:rsid w:val="001126D1"/>
    <w:rsid w:val="0011722F"/>
    <w:rsid w:val="0011797A"/>
    <w:rsid w:val="00117EC5"/>
    <w:rsid w:val="00122212"/>
    <w:rsid w:val="00130CED"/>
    <w:rsid w:val="00131C48"/>
    <w:rsid w:val="00132465"/>
    <w:rsid w:val="00132C5F"/>
    <w:rsid w:val="00132E9E"/>
    <w:rsid w:val="001429A1"/>
    <w:rsid w:val="001444F8"/>
    <w:rsid w:val="001531B9"/>
    <w:rsid w:val="00153229"/>
    <w:rsid w:val="00153519"/>
    <w:rsid w:val="00155F9B"/>
    <w:rsid w:val="00157ACE"/>
    <w:rsid w:val="0016443B"/>
    <w:rsid w:val="00164982"/>
    <w:rsid w:val="001736E5"/>
    <w:rsid w:val="00177392"/>
    <w:rsid w:val="0018104B"/>
    <w:rsid w:val="001841B0"/>
    <w:rsid w:val="001842A3"/>
    <w:rsid w:val="00184B7C"/>
    <w:rsid w:val="00185E59"/>
    <w:rsid w:val="001911E5"/>
    <w:rsid w:val="001919EB"/>
    <w:rsid w:val="00194765"/>
    <w:rsid w:val="0019595F"/>
    <w:rsid w:val="00196A5E"/>
    <w:rsid w:val="001A1598"/>
    <w:rsid w:val="001A39E6"/>
    <w:rsid w:val="001A6CF8"/>
    <w:rsid w:val="001B256B"/>
    <w:rsid w:val="001B3345"/>
    <w:rsid w:val="001B7730"/>
    <w:rsid w:val="001B7DB3"/>
    <w:rsid w:val="001C1C1E"/>
    <w:rsid w:val="001C249E"/>
    <w:rsid w:val="001C28EF"/>
    <w:rsid w:val="001C405B"/>
    <w:rsid w:val="001C45F9"/>
    <w:rsid w:val="001C4A24"/>
    <w:rsid w:val="001C7767"/>
    <w:rsid w:val="001C7811"/>
    <w:rsid w:val="001D2529"/>
    <w:rsid w:val="001D2B61"/>
    <w:rsid w:val="001D6FBE"/>
    <w:rsid w:val="001D7F28"/>
    <w:rsid w:val="001E0EE4"/>
    <w:rsid w:val="001F7AF1"/>
    <w:rsid w:val="0020136A"/>
    <w:rsid w:val="002013B3"/>
    <w:rsid w:val="00201AA4"/>
    <w:rsid w:val="002059B7"/>
    <w:rsid w:val="002063BA"/>
    <w:rsid w:val="00207B55"/>
    <w:rsid w:val="00211F0F"/>
    <w:rsid w:val="0021211A"/>
    <w:rsid w:val="0021251A"/>
    <w:rsid w:val="00214D82"/>
    <w:rsid w:val="0022023B"/>
    <w:rsid w:val="002232AD"/>
    <w:rsid w:val="00227635"/>
    <w:rsid w:val="0023037F"/>
    <w:rsid w:val="00231FF1"/>
    <w:rsid w:val="00232075"/>
    <w:rsid w:val="002324F9"/>
    <w:rsid w:val="00237ABA"/>
    <w:rsid w:val="002403E7"/>
    <w:rsid w:val="002408B1"/>
    <w:rsid w:val="00241D05"/>
    <w:rsid w:val="002463D2"/>
    <w:rsid w:val="002465AD"/>
    <w:rsid w:val="00250109"/>
    <w:rsid w:val="002533B5"/>
    <w:rsid w:val="00255110"/>
    <w:rsid w:val="00260E36"/>
    <w:rsid w:val="00262C64"/>
    <w:rsid w:val="00262FBC"/>
    <w:rsid w:val="00263823"/>
    <w:rsid w:val="00264C9F"/>
    <w:rsid w:val="002673BA"/>
    <w:rsid w:val="002674D0"/>
    <w:rsid w:val="0026797C"/>
    <w:rsid w:val="002702F1"/>
    <w:rsid w:val="002705B6"/>
    <w:rsid w:val="002720A0"/>
    <w:rsid w:val="002725A7"/>
    <w:rsid w:val="0027331F"/>
    <w:rsid w:val="00273FB5"/>
    <w:rsid w:val="00277503"/>
    <w:rsid w:val="002821BC"/>
    <w:rsid w:val="002825B9"/>
    <w:rsid w:val="002831DB"/>
    <w:rsid w:val="00283AD6"/>
    <w:rsid w:val="00284201"/>
    <w:rsid w:val="00284F05"/>
    <w:rsid w:val="00291AD8"/>
    <w:rsid w:val="00295849"/>
    <w:rsid w:val="00295AE7"/>
    <w:rsid w:val="002A16C1"/>
    <w:rsid w:val="002A2408"/>
    <w:rsid w:val="002A27BC"/>
    <w:rsid w:val="002A32F1"/>
    <w:rsid w:val="002A35E5"/>
    <w:rsid w:val="002A50C4"/>
    <w:rsid w:val="002B24C2"/>
    <w:rsid w:val="002B62E0"/>
    <w:rsid w:val="002B719F"/>
    <w:rsid w:val="002B7653"/>
    <w:rsid w:val="002C39B0"/>
    <w:rsid w:val="002C49A6"/>
    <w:rsid w:val="002C5FA7"/>
    <w:rsid w:val="002D0D8E"/>
    <w:rsid w:val="002D5FAA"/>
    <w:rsid w:val="002D6257"/>
    <w:rsid w:val="002D6E81"/>
    <w:rsid w:val="002D7408"/>
    <w:rsid w:val="002E066C"/>
    <w:rsid w:val="002E0EA2"/>
    <w:rsid w:val="002E5A96"/>
    <w:rsid w:val="002F027A"/>
    <w:rsid w:val="002F0E7E"/>
    <w:rsid w:val="002F2647"/>
    <w:rsid w:val="002F4FF7"/>
    <w:rsid w:val="002F7C74"/>
    <w:rsid w:val="003025FA"/>
    <w:rsid w:val="00303FE4"/>
    <w:rsid w:val="00304476"/>
    <w:rsid w:val="00305B0E"/>
    <w:rsid w:val="00305E45"/>
    <w:rsid w:val="00310DD1"/>
    <w:rsid w:val="00312DB8"/>
    <w:rsid w:val="003140DD"/>
    <w:rsid w:val="003145DF"/>
    <w:rsid w:val="00316487"/>
    <w:rsid w:val="00317CFD"/>
    <w:rsid w:val="0032031E"/>
    <w:rsid w:val="00321889"/>
    <w:rsid w:val="003256A4"/>
    <w:rsid w:val="003268F5"/>
    <w:rsid w:val="00326C08"/>
    <w:rsid w:val="00327955"/>
    <w:rsid w:val="0033612F"/>
    <w:rsid w:val="003367F8"/>
    <w:rsid w:val="00336828"/>
    <w:rsid w:val="00341222"/>
    <w:rsid w:val="00344D48"/>
    <w:rsid w:val="0035176E"/>
    <w:rsid w:val="0035253F"/>
    <w:rsid w:val="003615F9"/>
    <w:rsid w:val="00361852"/>
    <w:rsid w:val="003647A8"/>
    <w:rsid w:val="0037185E"/>
    <w:rsid w:val="00374674"/>
    <w:rsid w:val="00374FF2"/>
    <w:rsid w:val="00376A5E"/>
    <w:rsid w:val="00381EA4"/>
    <w:rsid w:val="00390C11"/>
    <w:rsid w:val="00391D3C"/>
    <w:rsid w:val="003933AB"/>
    <w:rsid w:val="00395B58"/>
    <w:rsid w:val="00395BB3"/>
    <w:rsid w:val="00397415"/>
    <w:rsid w:val="00397D84"/>
    <w:rsid w:val="003A1098"/>
    <w:rsid w:val="003A4EEC"/>
    <w:rsid w:val="003B24F5"/>
    <w:rsid w:val="003B2F47"/>
    <w:rsid w:val="003B46FA"/>
    <w:rsid w:val="003B7FF2"/>
    <w:rsid w:val="003C20F5"/>
    <w:rsid w:val="003D3A53"/>
    <w:rsid w:val="003D4423"/>
    <w:rsid w:val="003D5B4A"/>
    <w:rsid w:val="003E31A6"/>
    <w:rsid w:val="003E5016"/>
    <w:rsid w:val="003E6153"/>
    <w:rsid w:val="003E6D40"/>
    <w:rsid w:val="003F09B9"/>
    <w:rsid w:val="003F0C99"/>
    <w:rsid w:val="003F129D"/>
    <w:rsid w:val="003F2E47"/>
    <w:rsid w:val="003F3F7F"/>
    <w:rsid w:val="003F6CE0"/>
    <w:rsid w:val="004000AD"/>
    <w:rsid w:val="004010DE"/>
    <w:rsid w:val="004030AE"/>
    <w:rsid w:val="00406142"/>
    <w:rsid w:val="00406148"/>
    <w:rsid w:val="00412750"/>
    <w:rsid w:val="00413134"/>
    <w:rsid w:val="00417089"/>
    <w:rsid w:val="00417CAA"/>
    <w:rsid w:val="00417D28"/>
    <w:rsid w:val="00421921"/>
    <w:rsid w:val="00422492"/>
    <w:rsid w:val="0042271C"/>
    <w:rsid w:val="004239AC"/>
    <w:rsid w:val="00424137"/>
    <w:rsid w:val="00424DF8"/>
    <w:rsid w:val="00425FA9"/>
    <w:rsid w:val="00427124"/>
    <w:rsid w:val="004279AE"/>
    <w:rsid w:val="004279B4"/>
    <w:rsid w:val="00431F67"/>
    <w:rsid w:val="00432543"/>
    <w:rsid w:val="004331BA"/>
    <w:rsid w:val="00433450"/>
    <w:rsid w:val="0043436B"/>
    <w:rsid w:val="0043682B"/>
    <w:rsid w:val="00443CC9"/>
    <w:rsid w:val="00443FB7"/>
    <w:rsid w:val="004443C4"/>
    <w:rsid w:val="00446315"/>
    <w:rsid w:val="004471D2"/>
    <w:rsid w:val="00450FD1"/>
    <w:rsid w:val="00451088"/>
    <w:rsid w:val="0045241D"/>
    <w:rsid w:val="00452B53"/>
    <w:rsid w:val="004539D3"/>
    <w:rsid w:val="0045649C"/>
    <w:rsid w:val="00461EB3"/>
    <w:rsid w:val="00464878"/>
    <w:rsid w:val="00465591"/>
    <w:rsid w:val="004662E6"/>
    <w:rsid w:val="004668B9"/>
    <w:rsid w:val="00470430"/>
    <w:rsid w:val="0047361F"/>
    <w:rsid w:val="004748A4"/>
    <w:rsid w:val="004763C1"/>
    <w:rsid w:val="00480669"/>
    <w:rsid w:val="00482652"/>
    <w:rsid w:val="00485FAD"/>
    <w:rsid w:val="00490270"/>
    <w:rsid w:val="00490395"/>
    <w:rsid w:val="004906D3"/>
    <w:rsid w:val="00491AE8"/>
    <w:rsid w:val="004953F3"/>
    <w:rsid w:val="00496F9B"/>
    <w:rsid w:val="004A2EC9"/>
    <w:rsid w:val="004A3DBE"/>
    <w:rsid w:val="004A41EC"/>
    <w:rsid w:val="004A4967"/>
    <w:rsid w:val="004A5595"/>
    <w:rsid w:val="004A6520"/>
    <w:rsid w:val="004A6D16"/>
    <w:rsid w:val="004A71E7"/>
    <w:rsid w:val="004B0668"/>
    <w:rsid w:val="004B1B87"/>
    <w:rsid w:val="004B2167"/>
    <w:rsid w:val="004B22EF"/>
    <w:rsid w:val="004B2E5E"/>
    <w:rsid w:val="004B365B"/>
    <w:rsid w:val="004B3860"/>
    <w:rsid w:val="004B58E5"/>
    <w:rsid w:val="004B6819"/>
    <w:rsid w:val="004C1C89"/>
    <w:rsid w:val="004C2B7B"/>
    <w:rsid w:val="004C655A"/>
    <w:rsid w:val="004C71CE"/>
    <w:rsid w:val="004C723B"/>
    <w:rsid w:val="004D1993"/>
    <w:rsid w:val="004D1E71"/>
    <w:rsid w:val="004E0AEF"/>
    <w:rsid w:val="004E247F"/>
    <w:rsid w:val="004E49B9"/>
    <w:rsid w:val="004F73B2"/>
    <w:rsid w:val="004F7AA3"/>
    <w:rsid w:val="004F7E57"/>
    <w:rsid w:val="005029B2"/>
    <w:rsid w:val="00503224"/>
    <w:rsid w:val="00503F72"/>
    <w:rsid w:val="00506116"/>
    <w:rsid w:val="0051100B"/>
    <w:rsid w:val="0052078F"/>
    <w:rsid w:val="00520B66"/>
    <w:rsid w:val="005218EF"/>
    <w:rsid w:val="005236D3"/>
    <w:rsid w:val="005265B1"/>
    <w:rsid w:val="00526AB4"/>
    <w:rsid w:val="00527BD1"/>
    <w:rsid w:val="00534D0A"/>
    <w:rsid w:val="00537022"/>
    <w:rsid w:val="00542ABB"/>
    <w:rsid w:val="005503B7"/>
    <w:rsid w:val="00550B8A"/>
    <w:rsid w:val="00552A38"/>
    <w:rsid w:val="005533E5"/>
    <w:rsid w:val="005612E1"/>
    <w:rsid w:val="005647DC"/>
    <w:rsid w:val="00573CD3"/>
    <w:rsid w:val="005750F2"/>
    <w:rsid w:val="00576123"/>
    <w:rsid w:val="005771C6"/>
    <w:rsid w:val="00580B5D"/>
    <w:rsid w:val="00581C08"/>
    <w:rsid w:val="00583817"/>
    <w:rsid w:val="005867CF"/>
    <w:rsid w:val="00586B40"/>
    <w:rsid w:val="00591FE2"/>
    <w:rsid w:val="00593D3D"/>
    <w:rsid w:val="005953AA"/>
    <w:rsid w:val="005A1869"/>
    <w:rsid w:val="005A2303"/>
    <w:rsid w:val="005A70DD"/>
    <w:rsid w:val="005A7561"/>
    <w:rsid w:val="005B7D94"/>
    <w:rsid w:val="005C65EC"/>
    <w:rsid w:val="005C7FC2"/>
    <w:rsid w:val="005D40B8"/>
    <w:rsid w:val="005D4F46"/>
    <w:rsid w:val="005E32A4"/>
    <w:rsid w:val="005E4860"/>
    <w:rsid w:val="005E727E"/>
    <w:rsid w:val="005E7AEA"/>
    <w:rsid w:val="005F0E46"/>
    <w:rsid w:val="005F4BFA"/>
    <w:rsid w:val="005F5108"/>
    <w:rsid w:val="005F5BDC"/>
    <w:rsid w:val="005F60A4"/>
    <w:rsid w:val="005F7EE3"/>
    <w:rsid w:val="006057FB"/>
    <w:rsid w:val="00610771"/>
    <w:rsid w:val="00610818"/>
    <w:rsid w:val="00612853"/>
    <w:rsid w:val="00615EF3"/>
    <w:rsid w:val="00616E9E"/>
    <w:rsid w:val="00620DDA"/>
    <w:rsid w:val="0062248E"/>
    <w:rsid w:val="00624024"/>
    <w:rsid w:val="00625002"/>
    <w:rsid w:val="0062577D"/>
    <w:rsid w:val="00627D6A"/>
    <w:rsid w:val="00631C4F"/>
    <w:rsid w:val="00631F61"/>
    <w:rsid w:val="00632B62"/>
    <w:rsid w:val="0063555C"/>
    <w:rsid w:val="00636F4D"/>
    <w:rsid w:val="006406DD"/>
    <w:rsid w:val="00640C38"/>
    <w:rsid w:val="00641462"/>
    <w:rsid w:val="00647182"/>
    <w:rsid w:val="00650B40"/>
    <w:rsid w:val="00656E4B"/>
    <w:rsid w:val="00660526"/>
    <w:rsid w:val="00660DAA"/>
    <w:rsid w:val="00661286"/>
    <w:rsid w:val="00662C91"/>
    <w:rsid w:val="00663390"/>
    <w:rsid w:val="00667704"/>
    <w:rsid w:val="00670A47"/>
    <w:rsid w:val="006722ED"/>
    <w:rsid w:val="0067377B"/>
    <w:rsid w:val="00674975"/>
    <w:rsid w:val="00674990"/>
    <w:rsid w:val="00675347"/>
    <w:rsid w:val="006763A1"/>
    <w:rsid w:val="00677662"/>
    <w:rsid w:val="006808F4"/>
    <w:rsid w:val="00685A98"/>
    <w:rsid w:val="00687010"/>
    <w:rsid w:val="00687153"/>
    <w:rsid w:val="00695598"/>
    <w:rsid w:val="006A1124"/>
    <w:rsid w:val="006A16F7"/>
    <w:rsid w:val="006A245B"/>
    <w:rsid w:val="006A2620"/>
    <w:rsid w:val="006B00C5"/>
    <w:rsid w:val="006B0958"/>
    <w:rsid w:val="006B242C"/>
    <w:rsid w:val="006B268F"/>
    <w:rsid w:val="006B53DD"/>
    <w:rsid w:val="006B6614"/>
    <w:rsid w:val="006C310A"/>
    <w:rsid w:val="006D28AE"/>
    <w:rsid w:val="006D3384"/>
    <w:rsid w:val="006D3612"/>
    <w:rsid w:val="006D4AC8"/>
    <w:rsid w:val="006E0622"/>
    <w:rsid w:val="006E419C"/>
    <w:rsid w:val="006E56F3"/>
    <w:rsid w:val="006F0AF2"/>
    <w:rsid w:val="006F107C"/>
    <w:rsid w:val="006F35DB"/>
    <w:rsid w:val="006F4894"/>
    <w:rsid w:val="006F5C73"/>
    <w:rsid w:val="006F6A11"/>
    <w:rsid w:val="006F7F13"/>
    <w:rsid w:val="00705A05"/>
    <w:rsid w:val="0071119E"/>
    <w:rsid w:val="00715CB3"/>
    <w:rsid w:val="007176A3"/>
    <w:rsid w:val="00717AA4"/>
    <w:rsid w:val="00722A53"/>
    <w:rsid w:val="007240F0"/>
    <w:rsid w:val="0072496C"/>
    <w:rsid w:val="00726483"/>
    <w:rsid w:val="00726E01"/>
    <w:rsid w:val="00730446"/>
    <w:rsid w:val="00732063"/>
    <w:rsid w:val="0073268A"/>
    <w:rsid w:val="00733973"/>
    <w:rsid w:val="00733C83"/>
    <w:rsid w:val="007357B3"/>
    <w:rsid w:val="00735A3F"/>
    <w:rsid w:val="00735E4C"/>
    <w:rsid w:val="007379A4"/>
    <w:rsid w:val="00737E2E"/>
    <w:rsid w:val="00744749"/>
    <w:rsid w:val="00752C5C"/>
    <w:rsid w:val="00754A4E"/>
    <w:rsid w:val="00756D65"/>
    <w:rsid w:val="007573AC"/>
    <w:rsid w:val="00757B26"/>
    <w:rsid w:val="0076003C"/>
    <w:rsid w:val="007619DA"/>
    <w:rsid w:val="00762298"/>
    <w:rsid w:val="00762D92"/>
    <w:rsid w:val="00765383"/>
    <w:rsid w:val="00766ACC"/>
    <w:rsid w:val="00767920"/>
    <w:rsid w:val="0077185B"/>
    <w:rsid w:val="00772B8C"/>
    <w:rsid w:val="00774723"/>
    <w:rsid w:val="007832ED"/>
    <w:rsid w:val="00783D2E"/>
    <w:rsid w:val="007872EF"/>
    <w:rsid w:val="00794B14"/>
    <w:rsid w:val="00797BE7"/>
    <w:rsid w:val="007A01BE"/>
    <w:rsid w:val="007A03C5"/>
    <w:rsid w:val="007A0C78"/>
    <w:rsid w:val="007A1215"/>
    <w:rsid w:val="007A12D1"/>
    <w:rsid w:val="007A2963"/>
    <w:rsid w:val="007A55D4"/>
    <w:rsid w:val="007B1834"/>
    <w:rsid w:val="007B3D2F"/>
    <w:rsid w:val="007B61A6"/>
    <w:rsid w:val="007C0A30"/>
    <w:rsid w:val="007C6533"/>
    <w:rsid w:val="007D381B"/>
    <w:rsid w:val="007E0D78"/>
    <w:rsid w:val="007E2CF9"/>
    <w:rsid w:val="007E3B24"/>
    <w:rsid w:val="007E3EF4"/>
    <w:rsid w:val="007E41E2"/>
    <w:rsid w:val="007E5E61"/>
    <w:rsid w:val="007F1865"/>
    <w:rsid w:val="007F22AA"/>
    <w:rsid w:val="007F5D03"/>
    <w:rsid w:val="00800098"/>
    <w:rsid w:val="008029CF"/>
    <w:rsid w:val="00803241"/>
    <w:rsid w:val="00806459"/>
    <w:rsid w:val="00806B64"/>
    <w:rsid w:val="00810B45"/>
    <w:rsid w:val="00811491"/>
    <w:rsid w:val="008117D3"/>
    <w:rsid w:val="00812575"/>
    <w:rsid w:val="00813216"/>
    <w:rsid w:val="00813221"/>
    <w:rsid w:val="0081595F"/>
    <w:rsid w:val="00823EBF"/>
    <w:rsid w:val="00827DCE"/>
    <w:rsid w:val="00830514"/>
    <w:rsid w:val="0083262B"/>
    <w:rsid w:val="00834046"/>
    <w:rsid w:val="0083411C"/>
    <w:rsid w:val="00836564"/>
    <w:rsid w:val="00840473"/>
    <w:rsid w:val="0084687E"/>
    <w:rsid w:val="00846DD3"/>
    <w:rsid w:val="00851C69"/>
    <w:rsid w:val="00851E60"/>
    <w:rsid w:val="00856E9D"/>
    <w:rsid w:val="00856F3D"/>
    <w:rsid w:val="00866D51"/>
    <w:rsid w:val="00867779"/>
    <w:rsid w:val="0087211E"/>
    <w:rsid w:val="008737C3"/>
    <w:rsid w:val="00874CC7"/>
    <w:rsid w:val="00877A4A"/>
    <w:rsid w:val="00880448"/>
    <w:rsid w:val="008812FA"/>
    <w:rsid w:val="0088288C"/>
    <w:rsid w:val="008853AF"/>
    <w:rsid w:val="0088663C"/>
    <w:rsid w:val="0089352A"/>
    <w:rsid w:val="00894223"/>
    <w:rsid w:val="00896A1E"/>
    <w:rsid w:val="00896D3E"/>
    <w:rsid w:val="008A165A"/>
    <w:rsid w:val="008A593F"/>
    <w:rsid w:val="008A5F92"/>
    <w:rsid w:val="008B1229"/>
    <w:rsid w:val="008B1F27"/>
    <w:rsid w:val="008B31D4"/>
    <w:rsid w:val="008C0F71"/>
    <w:rsid w:val="008C1E67"/>
    <w:rsid w:val="008C7B15"/>
    <w:rsid w:val="008D03C0"/>
    <w:rsid w:val="008D1297"/>
    <w:rsid w:val="008D1C14"/>
    <w:rsid w:val="008D3A3C"/>
    <w:rsid w:val="008E00A3"/>
    <w:rsid w:val="008E5FCE"/>
    <w:rsid w:val="008F39C0"/>
    <w:rsid w:val="008F3F7A"/>
    <w:rsid w:val="008F534F"/>
    <w:rsid w:val="00900755"/>
    <w:rsid w:val="00901CB0"/>
    <w:rsid w:val="00902DB3"/>
    <w:rsid w:val="00903610"/>
    <w:rsid w:val="0090585E"/>
    <w:rsid w:val="00912151"/>
    <w:rsid w:val="00914424"/>
    <w:rsid w:val="00916EFD"/>
    <w:rsid w:val="009204B6"/>
    <w:rsid w:val="00923903"/>
    <w:rsid w:val="00926096"/>
    <w:rsid w:val="009270F0"/>
    <w:rsid w:val="009303D1"/>
    <w:rsid w:val="00931D7C"/>
    <w:rsid w:val="00932C18"/>
    <w:rsid w:val="009335F4"/>
    <w:rsid w:val="00933B1F"/>
    <w:rsid w:val="00933C6C"/>
    <w:rsid w:val="009347D6"/>
    <w:rsid w:val="0093499B"/>
    <w:rsid w:val="00935B1E"/>
    <w:rsid w:val="00937605"/>
    <w:rsid w:val="00944623"/>
    <w:rsid w:val="00945F6D"/>
    <w:rsid w:val="00961181"/>
    <w:rsid w:val="0096182A"/>
    <w:rsid w:val="0096533F"/>
    <w:rsid w:val="00975661"/>
    <w:rsid w:val="00977F91"/>
    <w:rsid w:val="00980150"/>
    <w:rsid w:val="0098093B"/>
    <w:rsid w:val="00981A96"/>
    <w:rsid w:val="00986996"/>
    <w:rsid w:val="009914C0"/>
    <w:rsid w:val="00991F26"/>
    <w:rsid w:val="00993CC3"/>
    <w:rsid w:val="00996115"/>
    <w:rsid w:val="009A3C04"/>
    <w:rsid w:val="009A587E"/>
    <w:rsid w:val="009A5EF5"/>
    <w:rsid w:val="009C1D8C"/>
    <w:rsid w:val="009C22ED"/>
    <w:rsid w:val="009C3946"/>
    <w:rsid w:val="009C6E3C"/>
    <w:rsid w:val="009D3FCB"/>
    <w:rsid w:val="009D5CC7"/>
    <w:rsid w:val="009E161A"/>
    <w:rsid w:val="009E1F38"/>
    <w:rsid w:val="009E6CCC"/>
    <w:rsid w:val="009E7670"/>
    <w:rsid w:val="009F325A"/>
    <w:rsid w:val="009F4C44"/>
    <w:rsid w:val="00A027E1"/>
    <w:rsid w:val="00A0494A"/>
    <w:rsid w:val="00A073B9"/>
    <w:rsid w:val="00A07532"/>
    <w:rsid w:val="00A11973"/>
    <w:rsid w:val="00A162FB"/>
    <w:rsid w:val="00A16D1D"/>
    <w:rsid w:val="00A232C7"/>
    <w:rsid w:val="00A2472E"/>
    <w:rsid w:val="00A25814"/>
    <w:rsid w:val="00A25833"/>
    <w:rsid w:val="00A269E8"/>
    <w:rsid w:val="00A27EC7"/>
    <w:rsid w:val="00A40A3F"/>
    <w:rsid w:val="00A4240A"/>
    <w:rsid w:val="00A42F8A"/>
    <w:rsid w:val="00A43618"/>
    <w:rsid w:val="00A45195"/>
    <w:rsid w:val="00A4606C"/>
    <w:rsid w:val="00A46C37"/>
    <w:rsid w:val="00A46E56"/>
    <w:rsid w:val="00A50CF5"/>
    <w:rsid w:val="00A51743"/>
    <w:rsid w:val="00A5264D"/>
    <w:rsid w:val="00A52DEA"/>
    <w:rsid w:val="00A5385F"/>
    <w:rsid w:val="00A570ED"/>
    <w:rsid w:val="00A5786B"/>
    <w:rsid w:val="00A57ED1"/>
    <w:rsid w:val="00A60145"/>
    <w:rsid w:val="00A605F2"/>
    <w:rsid w:val="00A701AB"/>
    <w:rsid w:val="00A70BF8"/>
    <w:rsid w:val="00A754A0"/>
    <w:rsid w:val="00A77919"/>
    <w:rsid w:val="00A80354"/>
    <w:rsid w:val="00A81C4C"/>
    <w:rsid w:val="00A8395D"/>
    <w:rsid w:val="00A85559"/>
    <w:rsid w:val="00A86604"/>
    <w:rsid w:val="00A909E4"/>
    <w:rsid w:val="00A9103A"/>
    <w:rsid w:val="00A93512"/>
    <w:rsid w:val="00A9683E"/>
    <w:rsid w:val="00A978AD"/>
    <w:rsid w:val="00A97B88"/>
    <w:rsid w:val="00AA390F"/>
    <w:rsid w:val="00AA580A"/>
    <w:rsid w:val="00AB45C5"/>
    <w:rsid w:val="00AB4BA1"/>
    <w:rsid w:val="00AB4BBA"/>
    <w:rsid w:val="00AB7F87"/>
    <w:rsid w:val="00AC229F"/>
    <w:rsid w:val="00AC2A4B"/>
    <w:rsid w:val="00AC6693"/>
    <w:rsid w:val="00AC6FF6"/>
    <w:rsid w:val="00AD02C1"/>
    <w:rsid w:val="00AD07E0"/>
    <w:rsid w:val="00AD1656"/>
    <w:rsid w:val="00AD21C8"/>
    <w:rsid w:val="00AD5031"/>
    <w:rsid w:val="00AD6690"/>
    <w:rsid w:val="00AD7227"/>
    <w:rsid w:val="00AE0F0B"/>
    <w:rsid w:val="00AE14F7"/>
    <w:rsid w:val="00AE5105"/>
    <w:rsid w:val="00AE60FE"/>
    <w:rsid w:val="00AF1BE9"/>
    <w:rsid w:val="00AF3C69"/>
    <w:rsid w:val="00AF77F3"/>
    <w:rsid w:val="00B039E3"/>
    <w:rsid w:val="00B04AA7"/>
    <w:rsid w:val="00B10ED6"/>
    <w:rsid w:val="00B205D4"/>
    <w:rsid w:val="00B23356"/>
    <w:rsid w:val="00B254F5"/>
    <w:rsid w:val="00B25830"/>
    <w:rsid w:val="00B31735"/>
    <w:rsid w:val="00B31B23"/>
    <w:rsid w:val="00B32E2C"/>
    <w:rsid w:val="00B33ABC"/>
    <w:rsid w:val="00B34673"/>
    <w:rsid w:val="00B34D1E"/>
    <w:rsid w:val="00B36736"/>
    <w:rsid w:val="00B410B3"/>
    <w:rsid w:val="00B4194B"/>
    <w:rsid w:val="00B420B7"/>
    <w:rsid w:val="00B43E27"/>
    <w:rsid w:val="00B45B7D"/>
    <w:rsid w:val="00B46DC5"/>
    <w:rsid w:val="00B47CC3"/>
    <w:rsid w:val="00B50E66"/>
    <w:rsid w:val="00B52948"/>
    <w:rsid w:val="00B5521E"/>
    <w:rsid w:val="00B56B1D"/>
    <w:rsid w:val="00B60210"/>
    <w:rsid w:val="00B640EA"/>
    <w:rsid w:val="00B67599"/>
    <w:rsid w:val="00B67A3A"/>
    <w:rsid w:val="00B70C31"/>
    <w:rsid w:val="00B738CD"/>
    <w:rsid w:val="00B73A61"/>
    <w:rsid w:val="00B73BE1"/>
    <w:rsid w:val="00B747A7"/>
    <w:rsid w:val="00B7555A"/>
    <w:rsid w:val="00B75EBF"/>
    <w:rsid w:val="00B84E35"/>
    <w:rsid w:val="00B85B69"/>
    <w:rsid w:val="00B87405"/>
    <w:rsid w:val="00B908FD"/>
    <w:rsid w:val="00B94F24"/>
    <w:rsid w:val="00B95303"/>
    <w:rsid w:val="00B96D56"/>
    <w:rsid w:val="00B97A2D"/>
    <w:rsid w:val="00BA55C9"/>
    <w:rsid w:val="00BA6829"/>
    <w:rsid w:val="00BB0DA0"/>
    <w:rsid w:val="00BB1523"/>
    <w:rsid w:val="00BB1957"/>
    <w:rsid w:val="00BB688E"/>
    <w:rsid w:val="00BC28A9"/>
    <w:rsid w:val="00BC3EE9"/>
    <w:rsid w:val="00BC4369"/>
    <w:rsid w:val="00BD0779"/>
    <w:rsid w:val="00BD5536"/>
    <w:rsid w:val="00BE15ED"/>
    <w:rsid w:val="00BE23DA"/>
    <w:rsid w:val="00BE2C60"/>
    <w:rsid w:val="00BE42C0"/>
    <w:rsid w:val="00BE5C60"/>
    <w:rsid w:val="00BE72B8"/>
    <w:rsid w:val="00BF3749"/>
    <w:rsid w:val="00BF448D"/>
    <w:rsid w:val="00BF76D0"/>
    <w:rsid w:val="00C00114"/>
    <w:rsid w:val="00C00B3F"/>
    <w:rsid w:val="00C01AAB"/>
    <w:rsid w:val="00C03BC2"/>
    <w:rsid w:val="00C04A20"/>
    <w:rsid w:val="00C0678E"/>
    <w:rsid w:val="00C06EA4"/>
    <w:rsid w:val="00C07D13"/>
    <w:rsid w:val="00C14870"/>
    <w:rsid w:val="00C1741C"/>
    <w:rsid w:val="00C20471"/>
    <w:rsid w:val="00C236BE"/>
    <w:rsid w:val="00C23BB1"/>
    <w:rsid w:val="00C24706"/>
    <w:rsid w:val="00C248DC"/>
    <w:rsid w:val="00C311ED"/>
    <w:rsid w:val="00C3298D"/>
    <w:rsid w:val="00C336E7"/>
    <w:rsid w:val="00C367DE"/>
    <w:rsid w:val="00C42BF1"/>
    <w:rsid w:val="00C43A6E"/>
    <w:rsid w:val="00C4489C"/>
    <w:rsid w:val="00C539C9"/>
    <w:rsid w:val="00C53F73"/>
    <w:rsid w:val="00C54F49"/>
    <w:rsid w:val="00C55358"/>
    <w:rsid w:val="00C57B65"/>
    <w:rsid w:val="00C62F14"/>
    <w:rsid w:val="00C6524A"/>
    <w:rsid w:val="00C664F9"/>
    <w:rsid w:val="00C666E8"/>
    <w:rsid w:val="00C66FA9"/>
    <w:rsid w:val="00C676B7"/>
    <w:rsid w:val="00C72D83"/>
    <w:rsid w:val="00C72DBC"/>
    <w:rsid w:val="00C73A37"/>
    <w:rsid w:val="00C75099"/>
    <w:rsid w:val="00C77540"/>
    <w:rsid w:val="00C835B9"/>
    <w:rsid w:val="00C83FE3"/>
    <w:rsid w:val="00C86437"/>
    <w:rsid w:val="00C95C1D"/>
    <w:rsid w:val="00C96FF3"/>
    <w:rsid w:val="00CA2CA1"/>
    <w:rsid w:val="00CA3277"/>
    <w:rsid w:val="00CA361D"/>
    <w:rsid w:val="00CA50DB"/>
    <w:rsid w:val="00CA6DBC"/>
    <w:rsid w:val="00CB0F80"/>
    <w:rsid w:val="00CB1580"/>
    <w:rsid w:val="00CB4180"/>
    <w:rsid w:val="00CC2C9E"/>
    <w:rsid w:val="00CC44AA"/>
    <w:rsid w:val="00CD0006"/>
    <w:rsid w:val="00CD038C"/>
    <w:rsid w:val="00CD2147"/>
    <w:rsid w:val="00CD3FBA"/>
    <w:rsid w:val="00CD66A6"/>
    <w:rsid w:val="00CD6794"/>
    <w:rsid w:val="00CD6887"/>
    <w:rsid w:val="00CD71C2"/>
    <w:rsid w:val="00CE1344"/>
    <w:rsid w:val="00CE214B"/>
    <w:rsid w:val="00CE2483"/>
    <w:rsid w:val="00CE24EF"/>
    <w:rsid w:val="00CE3E99"/>
    <w:rsid w:val="00CE48C1"/>
    <w:rsid w:val="00CE624E"/>
    <w:rsid w:val="00CF1B69"/>
    <w:rsid w:val="00CF1C19"/>
    <w:rsid w:val="00CF2EFC"/>
    <w:rsid w:val="00CF5A29"/>
    <w:rsid w:val="00CF6039"/>
    <w:rsid w:val="00CF7772"/>
    <w:rsid w:val="00D02CB1"/>
    <w:rsid w:val="00D034B5"/>
    <w:rsid w:val="00D051E5"/>
    <w:rsid w:val="00D05B1F"/>
    <w:rsid w:val="00D10602"/>
    <w:rsid w:val="00D1422C"/>
    <w:rsid w:val="00D214EE"/>
    <w:rsid w:val="00D235C8"/>
    <w:rsid w:val="00D26A66"/>
    <w:rsid w:val="00D275D4"/>
    <w:rsid w:val="00D307FF"/>
    <w:rsid w:val="00D316ED"/>
    <w:rsid w:val="00D320C3"/>
    <w:rsid w:val="00D32A9B"/>
    <w:rsid w:val="00D3541A"/>
    <w:rsid w:val="00D35449"/>
    <w:rsid w:val="00D37844"/>
    <w:rsid w:val="00D41929"/>
    <w:rsid w:val="00D41FA2"/>
    <w:rsid w:val="00D467EE"/>
    <w:rsid w:val="00D526A8"/>
    <w:rsid w:val="00D53B6F"/>
    <w:rsid w:val="00D57E8D"/>
    <w:rsid w:val="00D61223"/>
    <w:rsid w:val="00D61E8D"/>
    <w:rsid w:val="00D62163"/>
    <w:rsid w:val="00D6240D"/>
    <w:rsid w:val="00D64B51"/>
    <w:rsid w:val="00D64FBC"/>
    <w:rsid w:val="00D67988"/>
    <w:rsid w:val="00D67C69"/>
    <w:rsid w:val="00D71DD1"/>
    <w:rsid w:val="00D72EB5"/>
    <w:rsid w:val="00D734E2"/>
    <w:rsid w:val="00D75281"/>
    <w:rsid w:val="00D75472"/>
    <w:rsid w:val="00D7587D"/>
    <w:rsid w:val="00D7779F"/>
    <w:rsid w:val="00D802AA"/>
    <w:rsid w:val="00D804C0"/>
    <w:rsid w:val="00D80B4C"/>
    <w:rsid w:val="00D82D26"/>
    <w:rsid w:val="00D83C52"/>
    <w:rsid w:val="00D85849"/>
    <w:rsid w:val="00D94154"/>
    <w:rsid w:val="00D961DA"/>
    <w:rsid w:val="00D962BC"/>
    <w:rsid w:val="00D97BAC"/>
    <w:rsid w:val="00DA05D8"/>
    <w:rsid w:val="00DA189C"/>
    <w:rsid w:val="00DA2339"/>
    <w:rsid w:val="00DA2516"/>
    <w:rsid w:val="00DA472E"/>
    <w:rsid w:val="00DB01BC"/>
    <w:rsid w:val="00DB0BD3"/>
    <w:rsid w:val="00DB33D8"/>
    <w:rsid w:val="00DB7084"/>
    <w:rsid w:val="00DC2F94"/>
    <w:rsid w:val="00DC3E75"/>
    <w:rsid w:val="00DC68B8"/>
    <w:rsid w:val="00DE14E7"/>
    <w:rsid w:val="00DE2F39"/>
    <w:rsid w:val="00DE3299"/>
    <w:rsid w:val="00DE46B2"/>
    <w:rsid w:val="00DE63CB"/>
    <w:rsid w:val="00DF0308"/>
    <w:rsid w:val="00DF0B3F"/>
    <w:rsid w:val="00DF0F02"/>
    <w:rsid w:val="00DF0F5E"/>
    <w:rsid w:val="00DF2B97"/>
    <w:rsid w:val="00DF3670"/>
    <w:rsid w:val="00DF557E"/>
    <w:rsid w:val="00DF55A4"/>
    <w:rsid w:val="00DF6520"/>
    <w:rsid w:val="00DF721E"/>
    <w:rsid w:val="00E06396"/>
    <w:rsid w:val="00E1063D"/>
    <w:rsid w:val="00E13E26"/>
    <w:rsid w:val="00E2169D"/>
    <w:rsid w:val="00E2207A"/>
    <w:rsid w:val="00E22DC8"/>
    <w:rsid w:val="00E23518"/>
    <w:rsid w:val="00E24D39"/>
    <w:rsid w:val="00E26261"/>
    <w:rsid w:val="00E35982"/>
    <w:rsid w:val="00E376A8"/>
    <w:rsid w:val="00E37F6C"/>
    <w:rsid w:val="00E41CC1"/>
    <w:rsid w:val="00E42AC2"/>
    <w:rsid w:val="00E42D16"/>
    <w:rsid w:val="00E43FE1"/>
    <w:rsid w:val="00E50848"/>
    <w:rsid w:val="00E51483"/>
    <w:rsid w:val="00E52ABC"/>
    <w:rsid w:val="00E530B4"/>
    <w:rsid w:val="00E55468"/>
    <w:rsid w:val="00E60241"/>
    <w:rsid w:val="00E60A94"/>
    <w:rsid w:val="00E61F59"/>
    <w:rsid w:val="00E622AD"/>
    <w:rsid w:val="00E6242C"/>
    <w:rsid w:val="00E70350"/>
    <w:rsid w:val="00E727E0"/>
    <w:rsid w:val="00E731DB"/>
    <w:rsid w:val="00E73577"/>
    <w:rsid w:val="00E7687A"/>
    <w:rsid w:val="00E76C59"/>
    <w:rsid w:val="00E812E4"/>
    <w:rsid w:val="00E90584"/>
    <w:rsid w:val="00E96109"/>
    <w:rsid w:val="00E96556"/>
    <w:rsid w:val="00E968BB"/>
    <w:rsid w:val="00EA0989"/>
    <w:rsid w:val="00EA29C5"/>
    <w:rsid w:val="00EA3742"/>
    <w:rsid w:val="00EA51EA"/>
    <w:rsid w:val="00EA6DF5"/>
    <w:rsid w:val="00EB26C7"/>
    <w:rsid w:val="00EB3319"/>
    <w:rsid w:val="00EB3B3D"/>
    <w:rsid w:val="00EB44FC"/>
    <w:rsid w:val="00EB55BF"/>
    <w:rsid w:val="00EB6B13"/>
    <w:rsid w:val="00EB72B8"/>
    <w:rsid w:val="00EC3579"/>
    <w:rsid w:val="00EC57E5"/>
    <w:rsid w:val="00EC70D5"/>
    <w:rsid w:val="00EC724A"/>
    <w:rsid w:val="00ED0E66"/>
    <w:rsid w:val="00ED2AC5"/>
    <w:rsid w:val="00ED68A8"/>
    <w:rsid w:val="00ED7236"/>
    <w:rsid w:val="00EE04BF"/>
    <w:rsid w:val="00EE14EE"/>
    <w:rsid w:val="00EE351F"/>
    <w:rsid w:val="00EE4D36"/>
    <w:rsid w:val="00EE5109"/>
    <w:rsid w:val="00EE5B4F"/>
    <w:rsid w:val="00EE6CA1"/>
    <w:rsid w:val="00EF1392"/>
    <w:rsid w:val="00EF62B0"/>
    <w:rsid w:val="00EF7AE7"/>
    <w:rsid w:val="00F00E27"/>
    <w:rsid w:val="00F01574"/>
    <w:rsid w:val="00F07742"/>
    <w:rsid w:val="00F135B5"/>
    <w:rsid w:val="00F143FD"/>
    <w:rsid w:val="00F1505E"/>
    <w:rsid w:val="00F15701"/>
    <w:rsid w:val="00F16299"/>
    <w:rsid w:val="00F16CB6"/>
    <w:rsid w:val="00F172FD"/>
    <w:rsid w:val="00F207D4"/>
    <w:rsid w:val="00F26C67"/>
    <w:rsid w:val="00F306CA"/>
    <w:rsid w:val="00F36B77"/>
    <w:rsid w:val="00F410FD"/>
    <w:rsid w:val="00F42181"/>
    <w:rsid w:val="00F44DC4"/>
    <w:rsid w:val="00F51344"/>
    <w:rsid w:val="00F52F15"/>
    <w:rsid w:val="00F532C4"/>
    <w:rsid w:val="00F53A11"/>
    <w:rsid w:val="00F55FC3"/>
    <w:rsid w:val="00F56FCA"/>
    <w:rsid w:val="00F6146A"/>
    <w:rsid w:val="00F61EE7"/>
    <w:rsid w:val="00F6509B"/>
    <w:rsid w:val="00F70AB1"/>
    <w:rsid w:val="00F718B3"/>
    <w:rsid w:val="00F74200"/>
    <w:rsid w:val="00F77267"/>
    <w:rsid w:val="00F8158A"/>
    <w:rsid w:val="00F84E28"/>
    <w:rsid w:val="00F8503E"/>
    <w:rsid w:val="00F85C1A"/>
    <w:rsid w:val="00F90356"/>
    <w:rsid w:val="00F9113E"/>
    <w:rsid w:val="00F95DFD"/>
    <w:rsid w:val="00FA3188"/>
    <w:rsid w:val="00FA330D"/>
    <w:rsid w:val="00FA3E0C"/>
    <w:rsid w:val="00FA60E0"/>
    <w:rsid w:val="00FA7E12"/>
    <w:rsid w:val="00FB3AF6"/>
    <w:rsid w:val="00FB5424"/>
    <w:rsid w:val="00FB5839"/>
    <w:rsid w:val="00FB73B9"/>
    <w:rsid w:val="00FC3791"/>
    <w:rsid w:val="00FC41A8"/>
    <w:rsid w:val="00FD1039"/>
    <w:rsid w:val="00FD28E8"/>
    <w:rsid w:val="00FE1DD3"/>
    <w:rsid w:val="00FE2FF4"/>
    <w:rsid w:val="00FE6ADA"/>
    <w:rsid w:val="00FF04D3"/>
    <w:rsid w:val="00FF2C22"/>
    <w:rsid w:val="00FF3A4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65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65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65B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5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5B1"/>
    <w:rPr>
      <w:b/>
      <w:bCs/>
      <w:lang w:eastAsia="en-US"/>
    </w:rPr>
  </w:style>
  <w:style w:type="paragraph" w:styleId="Revisin">
    <w:name w:val="Revision"/>
    <w:hidden/>
    <w:uiPriority w:val="99"/>
    <w:semiHidden/>
    <w:rsid w:val="00C236BE"/>
    <w:rPr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31C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endnotes" Target="endnotes.xml"/><Relationship Id="rId12" Type="http://schemas.openxmlformats.org/officeDocument/2006/relationships/hyperlink" Target="file:///C:\Users\usuario\Desktop\Investigacion\FBiodiversidad\Comunicaciones%20FBiodiversidad\Comunicacion%20Publicidad\www.uniovi.es" TargetMode="External"/><Relationship Id="rId17" Type="http://schemas.openxmlformats.org/officeDocument/2006/relationships/image" Target="media/image4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c/UniversidadOvied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tiktok.com/@uniovi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2F25-285D-451F-B815-B9D49711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51</cp:revision>
  <cp:lastPrinted>2023-09-07T09:14:00Z</cp:lastPrinted>
  <dcterms:created xsi:type="dcterms:W3CDTF">2023-10-28T08:28:00Z</dcterms:created>
  <dcterms:modified xsi:type="dcterms:W3CDTF">2023-10-30T12:31:00Z</dcterms:modified>
</cp:coreProperties>
</file>