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2798" w14:textId="77777777" w:rsidR="0038058B" w:rsidRDefault="0038058B" w:rsidP="00AA58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40058CFE" w14:textId="48F139B7" w:rsidR="00811491" w:rsidRPr="00811491" w:rsidRDefault="00413312" w:rsidP="00E006BF">
      <w:pPr>
        <w:pStyle w:val="Textosinformato"/>
        <w:ind w:left="426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se incorpora al </w:t>
      </w:r>
      <w:r w:rsidR="00DC14FB">
        <w:rPr>
          <w:rFonts w:ascii="Arial" w:eastAsia="MS Mincho" w:hAnsi="Arial" w:cs="Arial"/>
          <w:color w:val="00837A"/>
          <w:sz w:val="36"/>
          <w:szCs w:val="36"/>
          <w:lang w:eastAsia="en-GB"/>
        </w:rPr>
        <w:br/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consorcio Quantum Spain </w:t>
      </w:r>
      <w:r w:rsidR="00DC14FB" w:rsidRPr="00DC14FB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de computación </w:t>
      </w:r>
      <w:r w:rsidR="00DC14FB">
        <w:rPr>
          <w:rFonts w:ascii="Arial" w:eastAsia="MS Mincho" w:hAnsi="Arial" w:cs="Arial"/>
          <w:color w:val="00837A"/>
          <w:sz w:val="36"/>
          <w:szCs w:val="36"/>
          <w:lang w:eastAsia="en-GB"/>
        </w:rPr>
        <w:br/>
      </w:r>
      <w:r w:rsidR="00DC14FB" w:rsidRPr="00DC14FB">
        <w:rPr>
          <w:rFonts w:ascii="Arial" w:eastAsia="MS Mincho" w:hAnsi="Arial" w:cs="Arial"/>
          <w:color w:val="00837A"/>
          <w:sz w:val="36"/>
          <w:szCs w:val="36"/>
          <w:lang w:eastAsia="en-GB"/>
        </w:rPr>
        <w:t>cuántica e inteligencia artificia</w:t>
      </w:r>
      <w:r w:rsidR="00DC14FB">
        <w:rPr>
          <w:rFonts w:ascii="Arial" w:eastAsia="MS Mincho" w:hAnsi="Arial" w:cs="Arial"/>
          <w:color w:val="00837A"/>
          <w:sz w:val="36"/>
          <w:szCs w:val="36"/>
          <w:lang w:eastAsia="en-GB"/>
        </w:rPr>
        <w:t>l</w:t>
      </w:r>
    </w:p>
    <w:p w14:paraId="55E779A6" w14:textId="189CD287" w:rsidR="00D80D09" w:rsidRDefault="00D80D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5451FBF" w14:textId="77777777" w:rsidR="00E006BF" w:rsidRDefault="00E006BF" w:rsidP="00471D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52D4783" w14:textId="621D31F9" w:rsidR="00240BF1" w:rsidRDefault="00DC14FB" w:rsidP="00240BF1">
      <w:pPr>
        <w:pStyle w:val="Textosinformato"/>
        <w:spacing w:line="288" w:lineRule="auto"/>
        <w:ind w:left="426"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institución</w:t>
      </w:r>
      <w:r w:rsidR="0040683B">
        <w:rPr>
          <w:rFonts w:ascii="Arial" w:hAnsi="Arial" w:cs="Arial"/>
          <w:b/>
          <w:bCs/>
          <w:sz w:val="24"/>
          <w:szCs w:val="24"/>
        </w:rPr>
        <w:t xml:space="preserve"> </w:t>
      </w:r>
      <w:r w:rsidR="0040683B" w:rsidRPr="0040683B">
        <w:rPr>
          <w:rFonts w:ascii="Arial" w:hAnsi="Arial" w:cs="Arial"/>
          <w:b/>
          <w:bCs/>
          <w:sz w:val="24"/>
          <w:szCs w:val="24"/>
        </w:rPr>
        <w:t xml:space="preserve">aportará sus conocimientos en </w:t>
      </w:r>
      <w:r w:rsidR="0040683B" w:rsidRPr="00707258">
        <w:rPr>
          <w:rFonts w:ascii="Arial" w:hAnsi="Arial" w:cs="Arial"/>
          <w:b/>
          <w:bCs/>
          <w:i/>
          <w:iCs/>
          <w:sz w:val="24"/>
          <w:szCs w:val="24"/>
        </w:rPr>
        <w:t>quantum machine learning</w:t>
      </w:r>
      <w:r w:rsidR="0040683B" w:rsidRPr="0040683B">
        <w:rPr>
          <w:rFonts w:ascii="Arial" w:hAnsi="Arial" w:cs="Arial"/>
          <w:b/>
          <w:bCs/>
          <w:sz w:val="24"/>
          <w:szCs w:val="24"/>
        </w:rPr>
        <w:t xml:space="preserve"> y optimización de simuladores de circuitos cuánticos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1D1474" w14:textId="77777777" w:rsidR="00240BF1" w:rsidRDefault="00240BF1" w:rsidP="00240BF1">
      <w:pPr>
        <w:pStyle w:val="Textosinformato"/>
        <w:spacing w:line="288" w:lineRule="auto"/>
        <w:ind w:left="426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25858D6" w14:textId="4F71E6CE" w:rsidR="00D80D09" w:rsidRDefault="00E96EEB" w:rsidP="00E006BF">
      <w:pPr>
        <w:pStyle w:val="Textosinformato"/>
        <w:spacing w:line="288" w:lineRule="auto"/>
        <w:ind w:left="426"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Quantum Spain está formado por </w:t>
      </w:r>
      <w:r w:rsidRPr="00E96EEB">
        <w:rPr>
          <w:rFonts w:ascii="Arial" w:hAnsi="Arial" w:cs="Arial"/>
          <w:b/>
          <w:bCs/>
          <w:sz w:val="24"/>
          <w:szCs w:val="24"/>
        </w:rPr>
        <w:t xml:space="preserve">la Red Española de Supercomputación y las instituciones de investigación más punteras en este ámbito </w:t>
      </w:r>
      <w:r>
        <w:rPr>
          <w:rFonts w:ascii="Arial" w:hAnsi="Arial" w:cs="Arial"/>
          <w:b/>
          <w:bCs/>
          <w:sz w:val="24"/>
          <w:szCs w:val="24"/>
        </w:rPr>
        <w:t xml:space="preserve">y su </w:t>
      </w:r>
      <w:r w:rsidRPr="00E96EEB">
        <w:rPr>
          <w:rFonts w:ascii="Arial" w:hAnsi="Arial" w:cs="Arial"/>
          <w:b/>
          <w:bCs/>
          <w:sz w:val="24"/>
          <w:szCs w:val="24"/>
        </w:rPr>
        <w:t>objetivo principal es la creación de la primera infraestructura de computación cuántica de España</w:t>
      </w:r>
    </w:p>
    <w:p w14:paraId="5F664839" w14:textId="77777777" w:rsidR="00BA6829" w:rsidRPr="00D55535" w:rsidRDefault="00BA6829" w:rsidP="00E006BF">
      <w:pPr>
        <w:pStyle w:val="Textosinformato"/>
        <w:spacing w:line="288" w:lineRule="auto"/>
        <w:ind w:left="426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77F0437" w14:textId="6DE23408" w:rsidR="00C23671" w:rsidRDefault="005D4F46" w:rsidP="00C2367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color w:val="222222"/>
          <w:lang w:eastAsia="en-GB"/>
        </w:rPr>
      </w:pPr>
      <w:r w:rsidRPr="00EE0CF8">
        <w:rPr>
          <w:rFonts w:ascii="Arial" w:hAnsi="Arial" w:cs="Arial"/>
          <w:b/>
        </w:rPr>
        <w:t>Oviedo</w:t>
      </w:r>
      <w:r w:rsidR="00EE0CF8" w:rsidRPr="00EE0CF8">
        <w:rPr>
          <w:rFonts w:ascii="Arial" w:hAnsi="Arial" w:cs="Arial"/>
          <w:b/>
        </w:rPr>
        <w:t>/Uviéu</w:t>
      </w:r>
      <w:r w:rsidRPr="00EE0CF8">
        <w:rPr>
          <w:rFonts w:ascii="Arial" w:hAnsi="Arial" w:cs="Arial"/>
          <w:b/>
        </w:rPr>
        <w:t xml:space="preserve">, </w:t>
      </w:r>
      <w:r w:rsidR="00E96EEB">
        <w:rPr>
          <w:rFonts w:ascii="Arial" w:hAnsi="Arial" w:cs="Arial"/>
          <w:b/>
        </w:rPr>
        <w:t xml:space="preserve">24 </w:t>
      </w:r>
      <w:r w:rsidR="002A32F1" w:rsidRPr="00EE0CF8">
        <w:rPr>
          <w:rFonts w:ascii="Arial" w:hAnsi="Arial" w:cs="Arial"/>
          <w:b/>
        </w:rPr>
        <w:t>de ju</w:t>
      </w:r>
      <w:r w:rsidR="005D66AF" w:rsidRPr="00EE0CF8">
        <w:rPr>
          <w:rFonts w:ascii="Arial" w:hAnsi="Arial" w:cs="Arial"/>
          <w:b/>
        </w:rPr>
        <w:t>l</w:t>
      </w:r>
      <w:r w:rsidR="002A32F1" w:rsidRPr="00EE0CF8">
        <w:rPr>
          <w:rFonts w:ascii="Arial" w:hAnsi="Arial" w:cs="Arial"/>
          <w:b/>
        </w:rPr>
        <w:t>io</w:t>
      </w:r>
      <w:r w:rsidR="004C723B" w:rsidRPr="00EE0CF8">
        <w:rPr>
          <w:rFonts w:ascii="Arial" w:hAnsi="Arial" w:cs="Arial"/>
          <w:b/>
        </w:rPr>
        <w:t xml:space="preserve"> </w:t>
      </w:r>
      <w:r w:rsidRPr="00EE0CF8">
        <w:rPr>
          <w:rFonts w:ascii="Arial" w:hAnsi="Arial" w:cs="Arial"/>
          <w:b/>
        </w:rPr>
        <w:t xml:space="preserve">de </w:t>
      </w:r>
      <w:r w:rsidR="00702658" w:rsidRPr="00EE0CF8">
        <w:rPr>
          <w:rFonts w:ascii="Arial" w:hAnsi="Arial" w:cs="Arial"/>
          <w:b/>
        </w:rPr>
        <w:t>202</w:t>
      </w:r>
      <w:r w:rsidR="00BF6AFD" w:rsidRPr="00EE0CF8">
        <w:rPr>
          <w:rFonts w:ascii="Arial" w:hAnsi="Arial" w:cs="Arial"/>
          <w:b/>
        </w:rPr>
        <w:t>3</w:t>
      </w:r>
      <w:r w:rsidRPr="00EE0CF8">
        <w:rPr>
          <w:rFonts w:ascii="Arial" w:hAnsi="Arial" w:cs="Arial"/>
        </w:rPr>
        <w:t xml:space="preserve">. </w:t>
      </w:r>
      <w:r w:rsidR="00E96EEB">
        <w:rPr>
          <w:rFonts w:ascii="Arial" w:hAnsi="Arial" w:cs="Arial"/>
        </w:rPr>
        <w:t xml:space="preserve">La Universidad de Oviedo ha firmado hoy </w:t>
      </w:r>
      <w:r w:rsidR="000F27A1">
        <w:rPr>
          <w:rFonts w:ascii="Arial" w:hAnsi="Arial" w:cs="Arial"/>
        </w:rPr>
        <w:t>el convenio a través del cual se incorpora a</w:t>
      </w:r>
      <w:r w:rsidR="007E7DEA">
        <w:rPr>
          <w:rFonts w:ascii="Arial" w:hAnsi="Arial" w:cs="Arial"/>
        </w:rPr>
        <w:t xml:space="preserve"> </w:t>
      </w:r>
      <w:r w:rsidR="000F27A1">
        <w:rPr>
          <w:rFonts w:ascii="Arial" w:hAnsi="Arial" w:cs="Arial"/>
        </w:rPr>
        <w:t>Quantum Spain,</w:t>
      </w:r>
      <w:r w:rsidR="0026385D" w:rsidRPr="0026385D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26385D">
        <w:rPr>
          <w:rFonts w:ascii="Arial" w:eastAsia="Times New Roman" w:hAnsi="Arial" w:cs="Arial"/>
          <w:color w:val="222222"/>
          <w:lang w:eastAsia="en-GB"/>
        </w:rPr>
        <w:t>u</w:t>
      </w:r>
      <w:r w:rsidR="0026385D" w:rsidRPr="00CB58B6">
        <w:rPr>
          <w:rFonts w:ascii="Arial" w:eastAsia="Times New Roman" w:hAnsi="Arial" w:cs="Arial"/>
          <w:color w:val="222222"/>
          <w:lang w:eastAsia="en-GB"/>
        </w:rPr>
        <w:t>n consorcio compuesto por la Red Española de Supercomputación y las instituciones de investigación más punteras en este ámbito</w:t>
      </w:r>
      <w:r w:rsidR="00707258">
        <w:rPr>
          <w:rFonts w:ascii="Arial" w:eastAsia="Times New Roman" w:hAnsi="Arial" w:cs="Arial"/>
          <w:color w:val="222222"/>
          <w:lang w:eastAsia="en-GB"/>
        </w:rPr>
        <w:t>,</w:t>
      </w:r>
      <w:r w:rsidR="0026385D" w:rsidRPr="00CB58B6">
        <w:rPr>
          <w:rFonts w:ascii="Arial" w:eastAsia="Times New Roman" w:hAnsi="Arial" w:cs="Arial"/>
          <w:color w:val="222222"/>
          <w:lang w:eastAsia="en-GB"/>
        </w:rPr>
        <w:t xml:space="preserve"> cuyo objetivo principal es la creación de la primera infraestructura de computación cuántica de España.</w:t>
      </w:r>
      <w:r w:rsidR="0026385D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C23671" w:rsidRPr="00CB58B6">
        <w:rPr>
          <w:rFonts w:ascii="Arial" w:eastAsia="Times New Roman" w:hAnsi="Arial" w:cs="Arial"/>
          <w:color w:val="222222"/>
          <w:lang w:eastAsia="en-GB"/>
        </w:rPr>
        <w:t xml:space="preserve">La Universidad de Oviedo </w:t>
      </w:r>
      <w:r w:rsidR="00C23671">
        <w:rPr>
          <w:rFonts w:ascii="Arial" w:eastAsia="Times New Roman" w:hAnsi="Arial" w:cs="Arial"/>
          <w:color w:val="222222"/>
          <w:lang w:eastAsia="en-GB"/>
        </w:rPr>
        <w:t xml:space="preserve">formará parte de dicho consorcio </w:t>
      </w:r>
      <w:r w:rsidR="00C23671" w:rsidRPr="00CB58B6">
        <w:rPr>
          <w:rFonts w:ascii="Arial" w:eastAsia="Times New Roman" w:hAnsi="Arial" w:cs="Arial"/>
          <w:color w:val="222222"/>
          <w:lang w:eastAsia="en-GB"/>
        </w:rPr>
        <w:t xml:space="preserve">como una </w:t>
      </w:r>
      <w:r w:rsidR="00C23671">
        <w:rPr>
          <w:rFonts w:ascii="Arial" w:eastAsia="Times New Roman" w:hAnsi="Arial" w:cs="Arial"/>
          <w:color w:val="222222"/>
          <w:lang w:eastAsia="en-GB"/>
        </w:rPr>
        <w:t xml:space="preserve">de las instituciones de investigación y, en concreto, trabajará </w:t>
      </w:r>
      <w:r w:rsidR="00C23671" w:rsidRPr="00CB58B6">
        <w:rPr>
          <w:rFonts w:ascii="Arial" w:eastAsia="Times New Roman" w:hAnsi="Arial" w:cs="Arial"/>
          <w:color w:val="222222"/>
          <w:lang w:eastAsia="en-GB"/>
        </w:rPr>
        <w:t>en el desarrollo de algoritmos y de aplicaciones de la computación cuántica</w:t>
      </w:r>
      <w:r w:rsidR="00C23671">
        <w:rPr>
          <w:rFonts w:ascii="Arial" w:eastAsia="Times New Roman" w:hAnsi="Arial" w:cs="Arial"/>
          <w:color w:val="222222"/>
          <w:lang w:eastAsia="en-GB"/>
        </w:rPr>
        <w:t xml:space="preserve"> e</w:t>
      </w:r>
      <w:r w:rsidR="00C23671" w:rsidRPr="00CB58B6">
        <w:rPr>
          <w:rFonts w:ascii="Arial" w:eastAsia="Times New Roman" w:hAnsi="Arial" w:cs="Arial"/>
          <w:color w:val="222222"/>
          <w:lang w:eastAsia="en-GB"/>
        </w:rPr>
        <w:t xml:space="preserve"> inteligencia artificial. </w:t>
      </w:r>
    </w:p>
    <w:p w14:paraId="4EC9EE82" w14:textId="4D5638C1" w:rsidR="00756477" w:rsidRDefault="00FE6286" w:rsidP="00756477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A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 través del grupo de investigación </w:t>
      </w:r>
      <w:r w:rsidRPr="00B45227">
        <w:rPr>
          <w:rFonts w:ascii="Arial" w:eastAsia="Times New Roman" w:hAnsi="Arial" w:cs="Arial"/>
          <w:i/>
          <w:iCs/>
          <w:color w:val="222222"/>
          <w:lang w:eastAsia="en-GB"/>
        </w:rPr>
        <w:t>Quantum and High Performance Computing</w:t>
      </w:r>
      <w:r w:rsidRPr="00A76D2D">
        <w:rPr>
          <w:rFonts w:ascii="Arial" w:eastAsia="Times New Roman" w:hAnsi="Arial" w:cs="Arial"/>
          <w:color w:val="222222"/>
          <w:lang w:eastAsia="en-GB"/>
        </w:rPr>
        <w:t>,</w:t>
      </w:r>
      <w:r>
        <w:rPr>
          <w:rFonts w:ascii="Arial" w:eastAsia="Times New Roman" w:hAnsi="Arial" w:cs="Arial"/>
          <w:color w:val="222222"/>
          <w:lang w:eastAsia="en-GB"/>
        </w:rPr>
        <w:t xml:space="preserve"> liderado por 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 el catedrático del área de Ciencia de la Computación e Inteligencia Artificial José Ranilla Pastor,</w:t>
      </w:r>
      <w:r w:rsidR="0065680B">
        <w:rPr>
          <w:rFonts w:ascii="Arial" w:eastAsia="Times New Roman" w:hAnsi="Arial" w:cs="Arial"/>
          <w:color w:val="222222"/>
          <w:lang w:eastAsia="en-GB"/>
        </w:rPr>
        <w:t xml:space="preserve"> la universidad 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aportará sus conocimientos en </w:t>
      </w:r>
      <w:r w:rsidRPr="0065680B">
        <w:rPr>
          <w:rFonts w:ascii="Arial" w:eastAsia="Times New Roman" w:hAnsi="Arial" w:cs="Arial"/>
          <w:i/>
          <w:iCs/>
          <w:color w:val="222222"/>
          <w:lang w:eastAsia="en-GB"/>
        </w:rPr>
        <w:t>quantum machine learning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 y optimización de simuladores de circuitos cuánticos para avanzar en el conocimiento de la aplicación de estas tecnologías en campos como el tratamiento de señales biomédicas y la predicción de patologías cardiovasculares y pulmonares.</w:t>
      </w:r>
      <w:r w:rsidR="00756477" w:rsidRPr="00756477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756477">
        <w:rPr>
          <w:rFonts w:ascii="Arial" w:eastAsia="Times New Roman" w:hAnsi="Arial" w:cs="Arial"/>
          <w:color w:val="222222"/>
          <w:lang w:eastAsia="en-GB"/>
        </w:rPr>
        <w:t>Además, la Universidad de Oviedo colaborará en las actividades de formación que se organicen en torno a Quantum Spain y en la puesta en marcha de infraestructuras de simulación de ordenadores cuánticos en centros tecnológicos asociados a la Red Española de Supercomputación.</w:t>
      </w:r>
    </w:p>
    <w:p w14:paraId="32FF65EC" w14:textId="4D81B38A" w:rsidR="0071747C" w:rsidRPr="00A76D2D" w:rsidRDefault="0071747C" w:rsidP="0071747C">
      <w:pPr>
        <w:shd w:val="clear" w:color="auto" w:fill="FFFFFF"/>
        <w:spacing w:before="100" w:beforeAutospacing="1" w:afterAutospacing="1"/>
        <w:ind w:left="360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El rector de la Universidad de Oviedo, Ignacio Villaverde, ha explicado que 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formar parte de Quantum Spain supone </w:t>
      </w:r>
      <w:r>
        <w:rPr>
          <w:rFonts w:ascii="Arial" w:eastAsia="Times New Roman" w:hAnsi="Arial" w:cs="Arial"/>
          <w:color w:val="222222"/>
          <w:lang w:eastAsia="en-GB"/>
        </w:rPr>
        <w:t>para la institución “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un reconocimiento a las labores de investigación y formación, pioneras en Asturias, que </w:t>
      </w:r>
      <w:r>
        <w:rPr>
          <w:rFonts w:ascii="Arial" w:eastAsia="Times New Roman" w:hAnsi="Arial" w:cs="Arial"/>
          <w:color w:val="222222"/>
          <w:lang w:eastAsia="en-GB"/>
        </w:rPr>
        <w:t xml:space="preserve">nuestros </w:t>
      </w:r>
      <w:r w:rsidR="00105C3D">
        <w:rPr>
          <w:rFonts w:ascii="Arial" w:eastAsia="Times New Roman" w:hAnsi="Arial" w:cs="Arial"/>
          <w:color w:val="222222"/>
          <w:lang w:eastAsia="en-GB"/>
        </w:rPr>
        <w:t>profesores</w:t>
      </w:r>
      <w:r w:rsidR="00436053">
        <w:rPr>
          <w:rFonts w:ascii="Arial" w:eastAsia="Times New Roman" w:hAnsi="Arial" w:cs="Arial"/>
          <w:color w:val="222222"/>
          <w:lang w:eastAsia="en-GB"/>
        </w:rPr>
        <w:t xml:space="preserve"> han </w:t>
      </w:r>
      <w:r w:rsidRPr="00A76D2D">
        <w:rPr>
          <w:rFonts w:ascii="Arial" w:eastAsia="Times New Roman" w:hAnsi="Arial" w:cs="Arial"/>
          <w:color w:val="222222"/>
          <w:lang w:eastAsia="en-GB"/>
        </w:rPr>
        <w:t>venido realizando en la última década en el campo de la computación cuántica</w:t>
      </w:r>
      <w:r w:rsidR="00436053">
        <w:rPr>
          <w:rFonts w:ascii="Arial" w:eastAsia="Times New Roman" w:hAnsi="Arial" w:cs="Arial"/>
          <w:color w:val="222222"/>
          <w:lang w:eastAsia="en-GB"/>
        </w:rPr>
        <w:t>”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. Además, </w:t>
      </w:r>
      <w:r w:rsidR="00436053">
        <w:rPr>
          <w:rFonts w:ascii="Arial" w:eastAsia="Times New Roman" w:hAnsi="Arial" w:cs="Arial"/>
          <w:color w:val="222222"/>
          <w:lang w:eastAsia="en-GB"/>
        </w:rPr>
        <w:t>ha dicho, “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ayudará a </w:t>
      </w:r>
      <w:r>
        <w:rPr>
          <w:rFonts w:ascii="Arial" w:eastAsia="Times New Roman" w:hAnsi="Arial" w:cs="Arial"/>
          <w:color w:val="222222"/>
          <w:lang w:eastAsia="en-GB"/>
        </w:rPr>
        <w:t xml:space="preserve">maximizar la visibilidad de la Universidad de Oviedo, así como a 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fomentar la colaboración con otras </w:t>
      </w:r>
      <w:r w:rsidRPr="00A76D2D">
        <w:rPr>
          <w:rFonts w:ascii="Arial" w:eastAsia="Times New Roman" w:hAnsi="Arial" w:cs="Arial"/>
          <w:color w:val="222222"/>
          <w:lang w:eastAsia="en-GB"/>
        </w:rPr>
        <w:lastRenderedPageBreak/>
        <w:t>universidades y centros de investigación y a potenciar la transferencia de conocimiento en tecnologías cuánticas al tejido productivo</w:t>
      </w:r>
      <w:r w:rsidR="00436053">
        <w:rPr>
          <w:rFonts w:ascii="Arial" w:eastAsia="Times New Roman" w:hAnsi="Arial" w:cs="Arial"/>
          <w:color w:val="222222"/>
          <w:lang w:eastAsia="en-GB"/>
        </w:rPr>
        <w:t>”</w:t>
      </w:r>
      <w:r w:rsidRPr="00A76D2D">
        <w:rPr>
          <w:rFonts w:ascii="Arial" w:eastAsia="Times New Roman" w:hAnsi="Arial" w:cs="Arial"/>
          <w:color w:val="222222"/>
          <w:lang w:eastAsia="en-GB"/>
        </w:rPr>
        <w:t xml:space="preserve">. </w:t>
      </w:r>
    </w:p>
    <w:p w14:paraId="6E1C456E" w14:textId="1A8843A4" w:rsidR="000A130F" w:rsidRDefault="000A130F" w:rsidP="000A130F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Quantum Spain </w:t>
      </w:r>
      <w:r w:rsidRPr="0034445E">
        <w:rPr>
          <w:rFonts w:ascii="Arial" w:eastAsia="Times New Roman" w:hAnsi="Arial" w:cs="Arial"/>
          <w:color w:val="222222"/>
          <w:lang w:eastAsia="en-GB"/>
        </w:rPr>
        <w:t xml:space="preserve">dotará al presente ecosistema cuántico nacional de las herramientas necesarias para desarrollar un sólido tejido científico y tecnológico en torno a la computación cuántica y sus aplicaciones en Inteligencia Artificial. Impulsada por el Ministerio de Economía a través de la Secretaría de Estado de Digitalización e Inteligencia Artificial y financiada con los Fondos de Recuperación, la iniciativa busca </w:t>
      </w:r>
      <w:r>
        <w:rPr>
          <w:rFonts w:ascii="Arial" w:eastAsia="Times New Roman" w:hAnsi="Arial" w:cs="Arial"/>
          <w:color w:val="222222"/>
          <w:lang w:eastAsia="en-GB"/>
        </w:rPr>
        <w:t xml:space="preserve">diseñar, construir </w:t>
      </w:r>
      <w:r w:rsidRPr="0034445E">
        <w:rPr>
          <w:rFonts w:ascii="Arial" w:eastAsia="Times New Roman" w:hAnsi="Arial" w:cs="Arial"/>
          <w:color w:val="222222"/>
          <w:lang w:eastAsia="en-GB"/>
        </w:rPr>
        <w:t xml:space="preserve">e instalar un ordenador cuántico en el Barcelona Supercomputing Center, así como impulsar un ecosistema completo de computación cuántica en España, fomentando la investigación y la formación en estas tecnologías y facilitando el acceso a recursos de computación cuántica a lo largo y ancho de todo el país. </w:t>
      </w:r>
    </w:p>
    <w:p w14:paraId="33CFCED0" w14:textId="5262F94B" w:rsidR="00756477" w:rsidRPr="00CB58B6" w:rsidRDefault="00074824" w:rsidP="00074824">
      <w:pPr>
        <w:shd w:val="clear" w:color="auto" w:fill="FFFFFF"/>
        <w:spacing w:before="100" w:beforeAutospacing="1" w:afterAutospacing="1"/>
        <w:ind w:left="360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Para la Universidad de Oviedo, l</w:t>
      </w:r>
      <w:r w:rsidR="0071747C" w:rsidRPr="00A76D2D">
        <w:rPr>
          <w:rFonts w:ascii="Arial" w:eastAsia="Times New Roman" w:hAnsi="Arial" w:cs="Arial"/>
          <w:color w:val="222222"/>
          <w:lang w:eastAsia="en-GB"/>
        </w:rPr>
        <w:t xml:space="preserve">os </w:t>
      </w:r>
      <w:r w:rsidR="0071747C">
        <w:rPr>
          <w:rFonts w:ascii="Arial" w:eastAsia="Times New Roman" w:hAnsi="Arial" w:cs="Arial"/>
          <w:color w:val="222222"/>
          <w:lang w:eastAsia="en-GB"/>
        </w:rPr>
        <w:t xml:space="preserve">fondos obtenidos a través de este convenio posibilitarán, entre otras cosas, la formación de nuevos doctores en el campo de la computación cuántica y la inteligencia artificial, así como la organización de actividades de formación, investigación y divulgación en torno a estas tecnologías. </w:t>
      </w:r>
      <w:r>
        <w:rPr>
          <w:rFonts w:ascii="Arial" w:eastAsia="Times New Roman" w:hAnsi="Arial" w:cs="Arial"/>
          <w:color w:val="222222"/>
          <w:lang w:eastAsia="en-GB"/>
        </w:rPr>
        <w:t>Ya f</w:t>
      </w:r>
      <w:r w:rsidR="00756477" w:rsidRPr="00CB58B6">
        <w:rPr>
          <w:rFonts w:ascii="Arial" w:eastAsia="Times New Roman" w:hAnsi="Arial" w:cs="Arial"/>
          <w:color w:val="222222"/>
          <w:lang w:eastAsia="en-GB"/>
        </w:rPr>
        <w:t>orman parte del consorcio</w:t>
      </w:r>
      <w:r w:rsidR="00756477">
        <w:rPr>
          <w:rFonts w:ascii="Arial" w:eastAsia="Times New Roman" w:hAnsi="Arial" w:cs="Arial"/>
          <w:color w:val="222222"/>
          <w:lang w:eastAsia="en-GB"/>
        </w:rPr>
        <w:t>,</w:t>
      </w:r>
      <w:r w:rsidR="00756477" w:rsidRPr="00CB58B6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756477">
        <w:rPr>
          <w:rFonts w:ascii="Arial" w:eastAsia="Times New Roman" w:hAnsi="Arial" w:cs="Arial"/>
          <w:color w:val="222222"/>
          <w:lang w:eastAsia="en-GB"/>
        </w:rPr>
        <w:t xml:space="preserve">además del </w:t>
      </w:r>
      <w:r w:rsidR="00756477" w:rsidRPr="0034445E">
        <w:rPr>
          <w:rFonts w:ascii="Arial" w:eastAsia="Times New Roman" w:hAnsi="Arial" w:cs="Arial"/>
          <w:color w:val="222222"/>
          <w:lang w:eastAsia="en-GB"/>
        </w:rPr>
        <w:t>Barcelona Supercomputing Center</w:t>
      </w:r>
      <w:r w:rsidR="00756477">
        <w:rPr>
          <w:rFonts w:ascii="Arial" w:eastAsia="Times New Roman" w:hAnsi="Arial" w:cs="Arial"/>
          <w:color w:val="222222"/>
          <w:lang w:eastAsia="en-GB"/>
        </w:rPr>
        <w:t>, un total de 10 universidades, el CSIC y varios c</w:t>
      </w:r>
      <w:r w:rsidR="00756477" w:rsidRPr="00A76D2D">
        <w:rPr>
          <w:rFonts w:ascii="Arial" w:eastAsia="Times New Roman" w:hAnsi="Arial" w:cs="Arial"/>
          <w:color w:val="222222"/>
          <w:lang w:eastAsia="en-GB"/>
        </w:rPr>
        <w:t>entros de investigación</w:t>
      </w:r>
      <w:r w:rsidR="00756477">
        <w:rPr>
          <w:rFonts w:ascii="Arial" w:eastAsia="Times New Roman" w:hAnsi="Arial" w:cs="Arial"/>
          <w:color w:val="222222"/>
          <w:lang w:eastAsia="en-GB"/>
        </w:rPr>
        <w:t xml:space="preserve">, todos con </w:t>
      </w:r>
      <w:r w:rsidR="00756477" w:rsidRPr="00CB58B6">
        <w:rPr>
          <w:rFonts w:ascii="Arial" w:eastAsia="Times New Roman" w:hAnsi="Arial" w:cs="Arial"/>
          <w:color w:val="222222"/>
          <w:lang w:eastAsia="en-GB"/>
        </w:rPr>
        <w:t xml:space="preserve">papel </w:t>
      </w:r>
      <w:r w:rsidR="00756477">
        <w:rPr>
          <w:rFonts w:ascii="Arial" w:eastAsia="Times New Roman" w:hAnsi="Arial" w:cs="Arial"/>
          <w:color w:val="222222"/>
          <w:lang w:eastAsia="en-GB"/>
        </w:rPr>
        <w:t xml:space="preserve">semejante </w:t>
      </w:r>
      <w:r w:rsidR="00756477" w:rsidRPr="00CB58B6">
        <w:rPr>
          <w:rFonts w:ascii="Arial" w:eastAsia="Times New Roman" w:hAnsi="Arial" w:cs="Arial"/>
          <w:color w:val="222222"/>
          <w:lang w:eastAsia="en-GB"/>
        </w:rPr>
        <w:t xml:space="preserve">al </w:t>
      </w:r>
      <w:r w:rsidR="00756477">
        <w:rPr>
          <w:rFonts w:ascii="Arial" w:eastAsia="Times New Roman" w:hAnsi="Arial" w:cs="Arial"/>
          <w:color w:val="222222"/>
          <w:lang w:eastAsia="en-GB"/>
        </w:rPr>
        <w:t xml:space="preserve">que </w:t>
      </w:r>
      <w:r w:rsidR="00756477" w:rsidRPr="00CB58B6">
        <w:rPr>
          <w:rFonts w:ascii="Arial" w:eastAsia="Times New Roman" w:hAnsi="Arial" w:cs="Arial"/>
          <w:color w:val="222222"/>
          <w:lang w:eastAsia="en-GB"/>
        </w:rPr>
        <w:t>tendrá la Universidad de Oviedo.</w:t>
      </w:r>
    </w:p>
    <w:p w14:paraId="35D42415" w14:textId="60CA2D80" w:rsidR="00FE6286" w:rsidRPr="00CB58B6" w:rsidRDefault="00FE6286" w:rsidP="00FE6286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color w:val="222222"/>
          <w:lang w:eastAsia="en-GB"/>
        </w:rPr>
      </w:pPr>
      <w:r w:rsidRPr="00A76D2D">
        <w:rPr>
          <w:rFonts w:ascii="Arial" w:eastAsia="Times New Roman" w:hAnsi="Arial" w:cs="Arial"/>
          <w:color w:val="222222"/>
          <w:lang w:eastAsia="en-GB"/>
        </w:rPr>
        <w:t>Este grupo de investigación</w:t>
      </w:r>
      <w:r w:rsidR="00074824">
        <w:rPr>
          <w:rFonts w:ascii="Arial" w:eastAsia="Times New Roman" w:hAnsi="Arial" w:cs="Arial"/>
          <w:color w:val="222222"/>
          <w:lang w:eastAsia="en-GB"/>
        </w:rPr>
        <w:t xml:space="preserve"> que </w:t>
      </w:r>
      <w:r w:rsidR="00BC6079">
        <w:rPr>
          <w:rFonts w:ascii="Arial" w:eastAsia="Times New Roman" w:hAnsi="Arial" w:cs="Arial"/>
          <w:color w:val="222222"/>
          <w:lang w:eastAsia="en-GB"/>
        </w:rPr>
        <w:t>formará parte de la iniciativa,</w:t>
      </w:r>
      <w:r w:rsidR="00BC6079" w:rsidRPr="00BC6079">
        <w:rPr>
          <w:rFonts w:ascii="Arial" w:eastAsia="Times New Roman" w:hAnsi="Arial" w:cs="Arial"/>
          <w:i/>
          <w:iCs/>
          <w:color w:val="222222"/>
          <w:lang w:eastAsia="en-GB"/>
        </w:rPr>
        <w:t xml:space="preserve"> </w:t>
      </w:r>
      <w:r w:rsidR="00BC6079" w:rsidRPr="00B45227">
        <w:rPr>
          <w:rFonts w:ascii="Arial" w:eastAsia="Times New Roman" w:hAnsi="Arial" w:cs="Arial"/>
          <w:i/>
          <w:iCs/>
          <w:color w:val="222222"/>
          <w:lang w:eastAsia="en-GB"/>
        </w:rPr>
        <w:t>Quantum and High Performance Computing</w:t>
      </w:r>
      <w:r w:rsidR="00BC6079">
        <w:rPr>
          <w:rFonts w:ascii="Arial" w:eastAsia="Times New Roman" w:hAnsi="Arial" w:cs="Arial"/>
          <w:i/>
          <w:iCs/>
          <w:color w:val="222222"/>
          <w:lang w:eastAsia="en-GB"/>
        </w:rPr>
        <w:t xml:space="preserve">, </w:t>
      </w:r>
      <w:r w:rsidRPr="00A76D2D">
        <w:rPr>
          <w:rFonts w:ascii="Arial" w:eastAsia="Times New Roman" w:hAnsi="Arial" w:cs="Arial"/>
          <w:color w:val="222222"/>
          <w:lang w:eastAsia="en-GB"/>
        </w:rPr>
        <w:t>cuenta con una dilatada experiencia en computación cuántica e inteligencia artificial. Desde hace algunos años, el grupo colabora activamente en proyectos similares a Quantum Spain con instituciones como el CERN, la Universidad de Cambridge, la Escuela Politécnica Federal de Lausana, la Universidad ETH Zürich, Fundación CTIC o el Instituto Tecnológico de Castilla y León</w:t>
      </w:r>
      <w:r w:rsidR="00BC6079">
        <w:rPr>
          <w:rFonts w:ascii="Arial" w:eastAsia="Times New Roman" w:hAnsi="Arial" w:cs="Arial"/>
          <w:color w:val="222222"/>
          <w:lang w:eastAsia="en-GB"/>
        </w:rPr>
        <w:t>.</w:t>
      </w:r>
    </w:p>
    <w:p w14:paraId="4EF64600" w14:textId="71A5D26C" w:rsidR="00725532" w:rsidRPr="0068481C" w:rsidRDefault="00725532" w:rsidP="00677E88">
      <w:pPr>
        <w:pStyle w:val="Textosinformato"/>
        <w:spacing w:line="288" w:lineRule="auto"/>
        <w:ind w:left="426" w:right="-1"/>
        <w:jc w:val="both"/>
        <w:rPr>
          <w:rFonts w:ascii="Arial" w:hAnsi="Arial" w:cs="Arial"/>
          <w:szCs w:val="22"/>
        </w:rPr>
      </w:pPr>
    </w:p>
    <w:p w14:paraId="26CCFF1F" w14:textId="77777777" w:rsidR="001A6C9C" w:rsidRDefault="001A6C9C" w:rsidP="001A6C9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1A6C9C" w:rsidRPr="00671C29" w14:paraId="35A78C5E" w14:textId="77777777" w:rsidTr="00AB1294">
        <w:trPr>
          <w:jc w:val="center"/>
        </w:trPr>
        <w:tc>
          <w:tcPr>
            <w:tcW w:w="3218" w:type="dxa"/>
            <w:gridSpan w:val="2"/>
          </w:tcPr>
          <w:p w14:paraId="21640495" w14:textId="77777777" w:rsidR="001A6C9C" w:rsidRPr="00671C29" w:rsidRDefault="001A6C9C" w:rsidP="00AB1294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15108413" w14:textId="77777777" w:rsidR="001A6C9C" w:rsidRPr="00671C29" w:rsidRDefault="00000000" w:rsidP="00AB1294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1A6C9C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1A6C9C" w:rsidRPr="00671C29" w14:paraId="1B388F6E" w14:textId="77777777" w:rsidTr="00AB1294">
        <w:trPr>
          <w:jc w:val="center"/>
        </w:trPr>
        <w:tc>
          <w:tcPr>
            <w:tcW w:w="556" w:type="dxa"/>
          </w:tcPr>
          <w:p w14:paraId="77C0C637" w14:textId="77777777" w:rsidR="001A6C9C" w:rsidRPr="00671C29" w:rsidRDefault="001A6C9C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23944C" wp14:editId="79FCEBB7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981248A" w14:textId="77777777" w:rsidR="001A6C9C" w:rsidRPr="00671C29" w:rsidRDefault="00000000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r w:rsidR="001A6C9C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2A63A604" w14:textId="77777777" w:rsidR="001A6C9C" w:rsidRPr="00671C29" w:rsidRDefault="001A6C9C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6EBCFF3" wp14:editId="4F95A2E0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BE49FCC" w14:textId="77777777" w:rsidR="001A6C9C" w:rsidRPr="00671C29" w:rsidRDefault="00000000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1A6C9C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1CD345BB" w14:textId="77777777" w:rsidR="001A6C9C" w:rsidRPr="00671C29" w:rsidRDefault="001A6C9C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A96401F" wp14:editId="3126A97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026CAA2" w14:textId="77777777" w:rsidR="001A6C9C" w:rsidRPr="00671C29" w:rsidRDefault="00000000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1A6C9C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1A6C9C" w:rsidRPr="00671C29" w14:paraId="0AE51A03" w14:textId="77777777" w:rsidTr="00AB1294">
        <w:trPr>
          <w:jc w:val="center"/>
        </w:trPr>
        <w:tc>
          <w:tcPr>
            <w:tcW w:w="556" w:type="dxa"/>
          </w:tcPr>
          <w:p w14:paraId="63E33C0F" w14:textId="77777777" w:rsidR="001A6C9C" w:rsidRPr="00671C29" w:rsidRDefault="001A6C9C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33F5F7E" wp14:editId="213F3FE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F840822" w14:textId="77777777" w:rsidR="001A6C9C" w:rsidRPr="00671C29" w:rsidRDefault="00000000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1A6C9C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2738BD6C" w14:textId="77777777" w:rsidR="001A6C9C" w:rsidRPr="00671C29" w:rsidRDefault="001A6C9C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2BC83" wp14:editId="3C86A749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6C78D22" w14:textId="77777777" w:rsidR="001A6C9C" w:rsidRPr="00671C29" w:rsidRDefault="00000000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1A6C9C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07E3454" w14:textId="77777777" w:rsidR="001A6C9C" w:rsidRPr="00671C29" w:rsidRDefault="001A6C9C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4CC701E" wp14:editId="01F5E52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4AA78B2" w14:textId="77777777" w:rsidR="001A6C9C" w:rsidRPr="00671C29" w:rsidRDefault="00000000" w:rsidP="00AB129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1A6C9C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0B4476C1" w14:textId="15A99BDC" w:rsidR="00D64FBC" w:rsidRDefault="00D64FBC" w:rsidP="001A6C9C">
      <w:pPr>
        <w:pStyle w:val="Textosinformato"/>
        <w:spacing w:line="288" w:lineRule="auto"/>
        <w:ind w:left="426" w:right="-1"/>
        <w:jc w:val="both"/>
        <w:rPr>
          <w:rFonts w:ascii="Arial" w:hAnsi="Arial" w:cs="Arial"/>
          <w:b/>
          <w:bCs/>
        </w:rPr>
      </w:pPr>
    </w:p>
    <w:sectPr w:rsidR="00D64FBC" w:rsidSect="00E006BF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417" w:right="1558" w:bottom="2127" w:left="851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0A4A" w14:textId="77777777" w:rsidR="00C05B45" w:rsidRDefault="00C05B45" w:rsidP="00214D82">
      <w:pPr>
        <w:spacing w:after="0" w:line="240" w:lineRule="auto"/>
      </w:pPr>
      <w:r>
        <w:separator/>
      </w:r>
    </w:p>
  </w:endnote>
  <w:endnote w:type="continuationSeparator" w:id="0">
    <w:p w14:paraId="5766558A" w14:textId="77777777" w:rsidR="00C05B45" w:rsidRDefault="00C05B4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251"/>
      <w:gridCol w:w="646"/>
      <w:gridCol w:w="3600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A2CB" w14:textId="77777777" w:rsidR="00C05B45" w:rsidRDefault="00C05B45" w:rsidP="00214D82">
      <w:pPr>
        <w:spacing w:after="0" w:line="240" w:lineRule="auto"/>
      </w:pPr>
      <w:r>
        <w:separator/>
      </w:r>
    </w:p>
  </w:footnote>
  <w:footnote w:type="continuationSeparator" w:id="0">
    <w:p w14:paraId="3651CD4C" w14:textId="77777777" w:rsidR="00C05B45" w:rsidRDefault="00C05B4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84pt">
          <v:imagedata r:id="rId1" o:title=""/>
        </v:shape>
        <o:OLEObject Type="Embed" ProgID="Excel.Sheet.12" ShapeID="_x0000_i1025" DrawAspect="Content" ObjectID="_17516937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641D"/>
    <w:multiLevelType w:val="hybridMultilevel"/>
    <w:tmpl w:val="D84EE29A"/>
    <w:lvl w:ilvl="0" w:tplc="1744CBD8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D3DA8"/>
    <w:multiLevelType w:val="hybridMultilevel"/>
    <w:tmpl w:val="5282D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259843">
    <w:abstractNumId w:val="1"/>
  </w:num>
  <w:num w:numId="2" w16cid:durableId="1324090530">
    <w:abstractNumId w:val="2"/>
  </w:num>
  <w:num w:numId="3" w16cid:durableId="24746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7F8A"/>
    <w:rsid w:val="00022820"/>
    <w:rsid w:val="000235CB"/>
    <w:rsid w:val="00024F6F"/>
    <w:rsid w:val="00051680"/>
    <w:rsid w:val="00064C0E"/>
    <w:rsid w:val="00070D7A"/>
    <w:rsid w:val="00073CCD"/>
    <w:rsid w:val="00074824"/>
    <w:rsid w:val="00092B32"/>
    <w:rsid w:val="0009381C"/>
    <w:rsid w:val="000A06CB"/>
    <w:rsid w:val="000A130F"/>
    <w:rsid w:val="000A162C"/>
    <w:rsid w:val="000A769A"/>
    <w:rsid w:val="000A78F6"/>
    <w:rsid w:val="000C51FF"/>
    <w:rsid w:val="000C6A1B"/>
    <w:rsid w:val="000E02F0"/>
    <w:rsid w:val="000E32AD"/>
    <w:rsid w:val="000F27A1"/>
    <w:rsid w:val="000F368C"/>
    <w:rsid w:val="000F6A44"/>
    <w:rsid w:val="00105C3D"/>
    <w:rsid w:val="001126D1"/>
    <w:rsid w:val="0011722F"/>
    <w:rsid w:val="001230F3"/>
    <w:rsid w:val="00131274"/>
    <w:rsid w:val="001531B9"/>
    <w:rsid w:val="001A6C9C"/>
    <w:rsid w:val="001A6CF8"/>
    <w:rsid w:val="001B3345"/>
    <w:rsid w:val="001D40AD"/>
    <w:rsid w:val="001D619C"/>
    <w:rsid w:val="001D6FBE"/>
    <w:rsid w:val="001E6075"/>
    <w:rsid w:val="00214D82"/>
    <w:rsid w:val="002403E7"/>
    <w:rsid w:val="00240BF1"/>
    <w:rsid w:val="002553AD"/>
    <w:rsid w:val="00260E36"/>
    <w:rsid w:val="0026385D"/>
    <w:rsid w:val="002828C9"/>
    <w:rsid w:val="00284201"/>
    <w:rsid w:val="00291AD8"/>
    <w:rsid w:val="00292C8B"/>
    <w:rsid w:val="002A27BC"/>
    <w:rsid w:val="002A32F1"/>
    <w:rsid w:val="002B14B1"/>
    <w:rsid w:val="002B6648"/>
    <w:rsid w:val="002B7653"/>
    <w:rsid w:val="002C5E46"/>
    <w:rsid w:val="002D6E81"/>
    <w:rsid w:val="002E066C"/>
    <w:rsid w:val="002F2647"/>
    <w:rsid w:val="002F5211"/>
    <w:rsid w:val="00314D90"/>
    <w:rsid w:val="0032141E"/>
    <w:rsid w:val="003367F8"/>
    <w:rsid w:val="00336828"/>
    <w:rsid w:val="00344143"/>
    <w:rsid w:val="00353EB1"/>
    <w:rsid w:val="00374FF2"/>
    <w:rsid w:val="0038058B"/>
    <w:rsid w:val="00380A2E"/>
    <w:rsid w:val="00391713"/>
    <w:rsid w:val="003A56D6"/>
    <w:rsid w:val="003B24F5"/>
    <w:rsid w:val="003E0FFD"/>
    <w:rsid w:val="003E1597"/>
    <w:rsid w:val="003E5016"/>
    <w:rsid w:val="003E6153"/>
    <w:rsid w:val="003F105D"/>
    <w:rsid w:val="0040683B"/>
    <w:rsid w:val="00413134"/>
    <w:rsid w:val="00413312"/>
    <w:rsid w:val="004279AE"/>
    <w:rsid w:val="00430BCA"/>
    <w:rsid w:val="00433545"/>
    <w:rsid w:val="00436053"/>
    <w:rsid w:val="00471DF4"/>
    <w:rsid w:val="004763C1"/>
    <w:rsid w:val="00485FAD"/>
    <w:rsid w:val="004A3E90"/>
    <w:rsid w:val="004A6D16"/>
    <w:rsid w:val="004C723B"/>
    <w:rsid w:val="004D1E71"/>
    <w:rsid w:val="00542B7D"/>
    <w:rsid w:val="00573CD3"/>
    <w:rsid w:val="005859B4"/>
    <w:rsid w:val="005A0827"/>
    <w:rsid w:val="005D4F46"/>
    <w:rsid w:val="005D66AF"/>
    <w:rsid w:val="005F0E46"/>
    <w:rsid w:val="00615EF3"/>
    <w:rsid w:val="0063537F"/>
    <w:rsid w:val="006406DD"/>
    <w:rsid w:val="0065680B"/>
    <w:rsid w:val="00667704"/>
    <w:rsid w:val="00673ACF"/>
    <w:rsid w:val="006763A1"/>
    <w:rsid w:val="00677E88"/>
    <w:rsid w:val="0068481C"/>
    <w:rsid w:val="00687010"/>
    <w:rsid w:val="006D4A8D"/>
    <w:rsid w:val="006E0622"/>
    <w:rsid w:val="006F0AF2"/>
    <w:rsid w:val="006F5C73"/>
    <w:rsid w:val="00702658"/>
    <w:rsid w:val="00706129"/>
    <w:rsid w:val="00707258"/>
    <w:rsid w:val="0071747C"/>
    <w:rsid w:val="0072308A"/>
    <w:rsid w:val="00725532"/>
    <w:rsid w:val="00756477"/>
    <w:rsid w:val="00756D65"/>
    <w:rsid w:val="00764B9A"/>
    <w:rsid w:val="00783D2E"/>
    <w:rsid w:val="007A12D1"/>
    <w:rsid w:val="007B1834"/>
    <w:rsid w:val="007B5C9E"/>
    <w:rsid w:val="007C605C"/>
    <w:rsid w:val="007E0D78"/>
    <w:rsid w:val="007E7DEA"/>
    <w:rsid w:val="007F052C"/>
    <w:rsid w:val="007F4D80"/>
    <w:rsid w:val="00806459"/>
    <w:rsid w:val="00806B64"/>
    <w:rsid w:val="00811082"/>
    <w:rsid w:val="00811491"/>
    <w:rsid w:val="00821822"/>
    <w:rsid w:val="00827DCE"/>
    <w:rsid w:val="00830DAC"/>
    <w:rsid w:val="0083262B"/>
    <w:rsid w:val="00851E60"/>
    <w:rsid w:val="0086391A"/>
    <w:rsid w:val="00873F12"/>
    <w:rsid w:val="00874CC7"/>
    <w:rsid w:val="0088288C"/>
    <w:rsid w:val="00882D0B"/>
    <w:rsid w:val="0088663C"/>
    <w:rsid w:val="00894223"/>
    <w:rsid w:val="008B0943"/>
    <w:rsid w:val="00901B2E"/>
    <w:rsid w:val="00913843"/>
    <w:rsid w:val="00932C18"/>
    <w:rsid w:val="00944623"/>
    <w:rsid w:val="00945F6D"/>
    <w:rsid w:val="0096182A"/>
    <w:rsid w:val="009914C0"/>
    <w:rsid w:val="00991F26"/>
    <w:rsid w:val="00993CC3"/>
    <w:rsid w:val="009A1AB3"/>
    <w:rsid w:val="009C22AA"/>
    <w:rsid w:val="009D439F"/>
    <w:rsid w:val="009D7320"/>
    <w:rsid w:val="009F1367"/>
    <w:rsid w:val="00A0173A"/>
    <w:rsid w:val="00A0494A"/>
    <w:rsid w:val="00A2472E"/>
    <w:rsid w:val="00A36194"/>
    <w:rsid w:val="00A42F8A"/>
    <w:rsid w:val="00A67395"/>
    <w:rsid w:val="00A722D6"/>
    <w:rsid w:val="00A8315E"/>
    <w:rsid w:val="00A8395D"/>
    <w:rsid w:val="00A85559"/>
    <w:rsid w:val="00AA580A"/>
    <w:rsid w:val="00AC12D7"/>
    <w:rsid w:val="00AE14F7"/>
    <w:rsid w:val="00AE665D"/>
    <w:rsid w:val="00B008F1"/>
    <w:rsid w:val="00B25679"/>
    <w:rsid w:val="00B67A3A"/>
    <w:rsid w:val="00B738CD"/>
    <w:rsid w:val="00B95303"/>
    <w:rsid w:val="00BA55C9"/>
    <w:rsid w:val="00BA6829"/>
    <w:rsid w:val="00BC3732"/>
    <w:rsid w:val="00BC6079"/>
    <w:rsid w:val="00BF3749"/>
    <w:rsid w:val="00BF6AFD"/>
    <w:rsid w:val="00C03BC2"/>
    <w:rsid w:val="00C05B45"/>
    <w:rsid w:val="00C06EA4"/>
    <w:rsid w:val="00C1392E"/>
    <w:rsid w:val="00C20E13"/>
    <w:rsid w:val="00C23671"/>
    <w:rsid w:val="00C248DC"/>
    <w:rsid w:val="00C32F36"/>
    <w:rsid w:val="00C67308"/>
    <w:rsid w:val="00C73A37"/>
    <w:rsid w:val="00C835B9"/>
    <w:rsid w:val="00CD5363"/>
    <w:rsid w:val="00CE1344"/>
    <w:rsid w:val="00D14C70"/>
    <w:rsid w:val="00D1780D"/>
    <w:rsid w:val="00D55535"/>
    <w:rsid w:val="00D64FBC"/>
    <w:rsid w:val="00D71DD1"/>
    <w:rsid w:val="00D72EB5"/>
    <w:rsid w:val="00D7439E"/>
    <w:rsid w:val="00D74E7A"/>
    <w:rsid w:val="00D80D09"/>
    <w:rsid w:val="00D82D26"/>
    <w:rsid w:val="00D97BAC"/>
    <w:rsid w:val="00DA2516"/>
    <w:rsid w:val="00DC14FB"/>
    <w:rsid w:val="00DD71B0"/>
    <w:rsid w:val="00DE35FF"/>
    <w:rsid w:val="00DF0AD4"/>
    <w:rsid w:val="00DF755B"/>
    <w:rsid w:val="00E006BF"/>
    <w:rsid w:val="00E1063D"/>
    <w:rsid w:val="00E13C58"/>
    <w:rsid w:val="00E1701D"/>
    <w:rsid w:val="00E26261"/>
    <w:rsid w:val="00E376A8"/>
    <w:rsid w:val="00E4294D"/>
    <w:rsid w:val="00E96EEB"/>
    <w:rsid w:val="00EA3742"/>
    <w:rsid w:val="00EA6DF5"/>
    <w:rsid w:val="00EC3579"/>
    <w:rsid w:val="00EE0CF8"/>
    <w:rsid w:val="00EE4D36"/>
    <w:rsid w:val="00EF1392"/>
    <w:rsid w:val="00F135B5"/>
    <w:rsid w:val="00F15701"/>
    <w:rsid w:val="00F207D4"/>
    <w:rsid w:val="00F222EF"/>
    <w:rsid w:val="00F306CA"/>
    <w:rsid w:val="00F34932"/>
    <w:rsid w:val="00F5040D"/>
    <w:rsid w:val="00F53A11"/>
    <w:rsid w:val="00F56FCA"/>
    <w:rsid w:val="00F61EE7"/>
    <w:rsid w:val="00F771D9"/>
    <w:rsid w:val="00F974D1"/>
    <w:rsid w:val="00FB459B"/>
    <w:rsid w:val="00FD6EE2"/>
    <w:rsid w:val="00FE6286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C5E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7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is\AppData\Local\Microsoft\Windows\INetCache\Content.Outlook\7M53EHZX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6B47-EF18-44E1-B1EE-8CC19E66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24</cp:revision>
  <cp:lastPrinted>2021-04-12T16:31:00Z</cp:lastPrinted>
  <dcterms:created xsi:type="dcterms:W3CDTF">2023-07-17T07:05:00Z</dcterms:created>
  <dcterms:modified xsi:type="dcterms:W3CDTF">2023-07-24T06:49:00Z</dcterms:modified>
</cp:coreProperties>
</file>