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23BAE" w14:textId="4B105EED" w:rsidR="00704FC0" w:rsidRDefault="00704FC0" w:rsidP="006B6E8B">
      <w:pPr>
        <w:pStyle w:val="Textosinformato"/>
        <w:spacing w:line="288" w:lineRule="auto"/>
        <w:ind w:left="851" w:right="709"/>
        <w:jc w:val="center"/>
        <w:rPr>
          <w:rFonts w:ascii="Arial" w:eastAsia="MS Mincho" w:hAnsi="Arial" w:cs="Arial"/>
          <w:color w:val="00837A"/>
          <w:sz w:val="36"/>
          <w:szCs w:val="36"/>
          <w:lang w:val="es-ES_tradnl" w:eastAsia="en-GB"/>
        </w:rPr>
      </w:pPr>
      <w:r>
        <w:rPr>
          <w:rFonts w:ascii="Arial" w:eastAsia="MS Mincho" w:hAnsi="Arial" w:cs="Arial"/>
          <w:color w:val="00837A"/>
          <w:sz w:val="36"/>
          <w:szCs w:val="36"/>
          <w:lang w:val="es-ES_tradnl" w:eastAsia="en-GB"/>
        </w:rPr>
        <w:t>La Universidad de Oviedo pone en marcha un servicio de asesoramiento personalizado para ayudar a estudiantes y egresados a encontrar empleo</w:t>
      </w:r>
    </w:p>
    <w:p w14:paraId="4E1688A8" w14:textId="77777777" w:rsidR="00FF7F5A" w:rsidRPr="006B6E8B" w:rsidRDefault="00FF7F5A" w:rsidP="006B6E8B">
      <w:pPr>
        <w:pStyle w:val="Textosinformato"/>
        <w:spacing w:line="288" w:lineRule="auto"/>
        <w:ind w:left="851" w:right="709"/>
        <w:jc w:val="center"/>
        <w:rPr>
          <w:rFonts w:ascii="Arial" w:eastAsia="MS Mincho" w:hAnsi="Arial" w:cs="Arial"/>
          <w:color w:val="00837A"/>
          <w:sz w:val="36"/>
          <w:szCs w:val="36"/>
          <w:lang w:val="es-ES_tradnl" w:eastAsia="en-GB"/>
        </w:rPr>
      </w:pPr>
    </w:p>
    <w:p w14:paraId="71E20655" w14:textId="77777777" w:rsidR="006B6E8B" w:rsidRDefault="006B6E8B" w:rsidP="005D4F46">
      <w:pPr>
        <w:pStyle w:val="Textosinformato"/>
        <w:spacing w:line="288" w:lineRule="auto"/>
        <w:ind w:left="851" w:right="709"/>
        <w:jc w:val="center"/>
        <w:rPr>
          <w:rFonts w:ascii="Arial" w:eastAsia="MS Mincho" w:hAnsi="Arial" w:cs="Arial"/>
          <w:color w:val="00837A"/>
          <w:sz w:val="36"/>
          <w:szCs w:val="36"/>
          <w:lang w:eastAsia="en-GB"/>
        </w:rPr>
      </w:pPr>
    </w:p>
    <w:p w14:paraId="084E636D" w14:textId="77777777" w:rsidR="00FF7F5A" w:rsidRDefault="00FF7F5A" w:rsidP="00FF7F5A">
      <w:pPr>
        <w:pStyle w:val="Textosinformato"/>
        <w:spacing w:line="288" w:lineRule="auto"/>
        <w:ind w:left="851" w:right="709"/>
        <w:jc w:val="both"/>
        <w:rPr>
          <w:rFonts w:ascii="Arial" w:hAnsi="Arial" w:cs="Arial"/>
          <w:b/>
        </w:rPr>
      </w:pPr>
      <w:r>
        <w:rPr>
          <w:rFonts w:ascii="Arial" w:hAnsi="Arial" w:cs="Arial"/>
          <w:b/>
        </w:rPr>
        <w:t>Los alumnos y egresados se beneficiarán de actividades de información, formación, asesoramiento individual y grupal y eventos de ‘networking’ con el objetivo de potenciar sus habilidades para acceder al mercado laboral</w:t>
      </w:r>
    </w:p>
    <w:p w14:paraId="076095E3" w14:textId="77777777" w:rsidR="00FF7F5A" w:rsidRDefault="00FF7F5A" w:rsidP="006B6E8B">
      <w:pPr>
        <w:pStyle w:val="Textosinformato"/>
        <w:spacing w:line="288" w:lineRule="auto"/>
        <w:ind w:left="851" w:right="709"/>
        <w:jc w:val="both"/>
        <w:rPr>
          <w:rFonts w:ascii="Arial" w:hAnsi="Arial" w:cs="Arial"/>
          <w:b/>
        </w:rPr>
      </w:pPr>
    </w:p>
    <w:p w14:paraId="0719F13B" w14:textId="2D04346A" w:rsidR="0056266D" w:rsidRDefault="00704FC0" w:rsidP="006B6E8B">
      <w:pPr>
        <w:pStyle w:val="Textosinformato"/>
        <w:spacing w:line="288" w:lineRule="auto"/>
        <w:ind w:left="851" w:right="709"/>
        <w:jc w:val="both"/>
        <w:rPr>
          <w:rFonts w:ascii="Arial" w:hAnsi="Arial" w:cs="Arial"/>
          <w:b/>
        </w:rPr>
      </w:pPr>
      <w:r>
        <w:rPr>
          <w:rFonts w:ascii="Arial" w:hAnsi="Arial" w:cs="Arial"/>
          <w:b/>
        </w:rPr>
        <w:t>E</w:t>
      </w:r>
      <w:r w:rsidR="00FF7F5A">
        <w:rPr>
          <w:rFonts w:ascii="Arial" w:hAnsi="Arial" w:cs="Arial"/>
          <w:b/>
        </w:rPr>
        <w:t>l</w:t>
      </w:r>
      <w:r>
        <w:rPr>
          <w:rFonts w:ascii="Arial" w:hAnsi="Arial" w:cs="Arial"/>
          <w:b/>
        </w:rPr>
        <w:t xml:space="preserve"> nuevo servicio, que forma parte de las herramientas para el empleo TalentUO, es fruto de la </w:t>
      </w:r>
      <w:r w:rsidRPr="00704FC0">
        <w:rPr>
          <w:rFonts w:ascii="Arial" w:hAnsi="Arial" w:cs="Arial"/>
          <w:b/>
        </w:rPr>
        <w:t>colaboración entre el Vicerrectorado de Transferencia y Relaciones con la Empresa y el Servicio Público de Empleo de Asturias</w:t>
      </w:r>
      <w:r>
        <w:rPr>
          <w:rFonts w:ascii="Arial" w:hAnsi="Arial" w:cs="Arial"/>
          <w:b/>
        </w:rPr>
        <w:t xml:space="preserve"> </w:t>
      </w:r>
    </w:p>
    <w:p w14:paraId="09480BC6" w14:textId="77777777" w:rsidR="00562B58" w:rsidRDefault="00562B58" w:rsidP="006B6E8B">
      <w:pPr>
        <w:pStyle w:val="Textosinformato"/>
        <w:spacing w:line="288" w:lineRule="auto"/>
        <w:ind w:left="851" w:right="709"/>
        <w:jc w:val="both"/>
        <w:rPr>
          <w:rFonts w:ascii="Arial" w:hAnsi="Arial" w:cs="Arial"/>
          <w:b/>
        </w:rPr>
      </w:pPr>
    </w:p>
    <w:p w14:paraId="2A1818D8" w14:textId="54D15671" w:rsidR="00704FC0" w:rsidRDefault="00704FC0" w:rsidP="006B6E8B">
      <w:pPr>
        <w:pStyle w:val="Textosinformato"/>
        <w:spacing w:line="288" w:lineRule="auto"/>
        <w:ind w:left="851" w:right="709"/>
        <w:jc w:val="both"/>
        <w:rPr>
          <w:rFonts w:ascii="Arial" w:hAnsi="Arial" w:cs="Arial"/>
          <w:b/>
        </w:rPr>
      </w:pPr>
      <w:r>
        <w:rPr>
          <w:rFonts w:ascii="Arial" w:hAnsi="Arial" w:cs="Arial"/>
          <w:b/>
        </w:rPr>
        <w:t xml:space="preserve">El rector Ignacio Villaverde destaca que esta iniciativa contribuirá a mejorar </w:t>
      </w:r>
      <w:r w:rsidR="00BE169B">
        <w:rPr>
          <w:rFonts w:ascii="Arial" w:hAnsi="Arial" w:cs="Arial"/>
          <w:b/>
        </w:rPr>
        <w:t>habilidades necesarias en la búsqueda de empleo como</w:t>
      </w:r>
      <w:r w:rsidR="00D33450">
        <w:rPr>
          <w:rFonts w:ascii="Arial" w:hAnsi="Arial" w:cs="Arial"/>
          <w:b/>
        </w:rPr>
        <w:t>,</w:t>
      </w:r>
      <w:r w:rsidR="00BE169B">
        <w:rPr>
          <w:rFonts w:ascii="Arial" w:hAnsi="Arial" w:cs="Arial"/>
          <w:b/>
        </w:rPr>
        <w:t xml:space="preserve"> por ejemplo, la gestión de la marca personal</w:t>
      </w:r>
      <w:r w:rsidR="00D33450">
        <w:rPr>
          <w:rFonts w:ascii="Arial" w:hAnsi="Arial" w:cs="Arial"/>
          <w:b/>
        </w:rPr>
        <w:t xml:space="preserve"> </w:t>
      </w:r>
      <w:r w:rsidR="00BE169B">
        <w:rPr>
          <w:rFonts w:ascii="Arial" w:hAnsi="Arial" w:cs="Arial"/>
          <w:b/>
        </w:rPr>
        <w:t xml:space="preserve">o saber cómo afrontar con éxito procesos de selección </w:t>
      </w:r>
    </w:p>
    <w:p w14:paraId="6A8DD103" w14:textId="77777777" w:rsidR="00704FC0" w:rsidRDefault="00704FC0" w:rsidP="006B6E8B">
      <w:pPr>
        <w:pStyle w:val="Textosinformato"/>
        <w:spacing w:line="288" w:lineRule="auto"/>
        <w:ind w:left="851" w:right="709"/>
        <w:jc w:val="both"/>
        <w:rPr>
          <w:rFonts w:ascii="Arial" w:hAnsi="Arial" w:cs="Arial"/>
          <w:b/>
        </w:rPr>
      </w:pPr>
    </w:p>
    <w:p w14:paraId="745E5586" w14:textId="77777777" w:rsidR="006B6E8B" w:rsidRDefault="006B6E8B" w:rsidP="006B6E8B">
      <w:pPr>
        <w:pStyle w:val="Textosinformato"/>
        <w:spacing w:line="288" w:lineRule="auto"/>
        <w:ind w:left="851" w:right="709"/>
        <w:jc w:val="both"/>
        <w:rPr>
          <w:rFonts w:ascii="Arial" w:hAnsi="Arial" w:cs="Arial"/>
          <w:b/>
        </w:rPr>
      </w:pPr>
    </w:p>
    <w:p w14:paraId="6A5CB22F" w14:textId="5FBFA069" w:rsidR="007848F4" w:rsidRDefault="005D4F46" w:rsidP="00E10149">
      <w:pPr>
        <w:pStyle w:val="Textosinformato"/>
        <w:spacing w:line="288" w:lineRule="auto"/>
        <w:ind w:left="851" w:right="709"/>
        <w:jc w:val="both"/>
        <w:rPr>
          <w:rFonts w:ascii="Arial" w:hAnsi="Arial" w:cs="Arial"/>
          <w:szCs w:val="22"/>
        </w:rPr>
      </w:pPr>
      <w:r w:rsidRPr="005D4F46">
        <w:rPr>
          <w:rFonts w:ascii="Arial" w:hAnsi="Arial" w:cs="Arial"/>
          <w:b/>
          <w:szCs w:val="22"/>
        </w:rPr>
        <w:t xml:space="preserve">Oviedo, </w:t>
      </w:r>
      <w:r w:rsidR="003253A8">
        <w:rPr>
          <w:rFonts w:ascii="Arial" w:hAnsi="Arial" w:cs="Arial"/>
          <w:b/>
          <w:szCs w:val="22"/>
        </w:rPr>
        <w:t>1</w:t>
      </w:r>
      <w:r w:rsidR="007848F4">
        <w:rPr>
          <w:rFonts w:ascii="Arial" w:hAnsi="Arial" w:cs="Arial"/>
          <w:b/>
          <w:szCs w:val="22"/>
        </w:rPr>
        <w:t>6</w:t>
      </w:r>
      <w:r w:rsidR="001F7661">
        <w:rPr>
          <w:rFonts w:ascii="Arial" w:hAnsi="Arial" w:cs="Arial"/>
          <w:b/>
          <w:szCs w:val="22"/>
        </w:rPr>
        <w:t xml:space="preserve"> </w:t>
      </w:r>
      <w:r>
        <w:rPr>
          <w:rFonts w:ascii="Arial" w:hAnsi="Arial" w:cs="Arial"/>
          <w:b/>
          <w:szCs w:val="22"/>
        </w:rPr>
        <w:t xml:space="preserve">de </w:t>
      </w:r>
      <w:r w:rsidR="0037614A">
        <w:rPr>
          <w:rFonts w:ascii="Arial" w:hAnsi="Arial" w:cs="Arial"/>
          <w:b/>
          <w:szCs w:val="22"/>
        </w:rPr>
        <w:t>mayo</w:t>
      </w:r>
      <w:r w:rsidR="001F5FF2">
        <w:rPr>
          <w:rFonts w:ascii="Arial" w:hAnsi="Arial" w:cs="Arial"/>
          <w:b/>
          <w:szCs w:val="22"/>
        </w:rPr>
        <w:t xml:space="preserve"> </w:t>
      </w:r>
      <w:r>
        <w:rPr>
          <w:rFonts w:ascii="Arial" w:hAnsi="Arial" w:cs="Arial"/>
          <w:b/>
          <w:szCs w:val="22"/>
        </w:rPr>
        <w:t xml:space="preserve">de </w:t>
      </w:r>
      <w:r w:rsidR="00991C6A">
        <w:rPr>
          <w:rFonts w:ascii="Arial" w:hAnsi="Arial" w:cs="Arial"/>
          <w:b/>
          <w:szCs w:val="22"/>
        </w:rPr>
        <w:t>202</w:t>
      </w:r>
      <w:r w:rsidR="0037614A">
        <w:rPr>
          <w:rFonts w:ascii="Arial" w:hAnsi="Arial" w:cs="Arial"/>
          <w:b/>
          <w:szCs w:val="22"/>
        </w:rPr>
        <w:t>3</w:t>
      </w:r>
      <w:r w:rsidRPr="005D4F46">
        <w:rPr>
          <w:rFonts w:ascii="Arial" w:hAnsi="Arial" w:cs="Arial"/>
          <w:szCs w:val="22"/>
        </w:rPr>
        <w:t xml:space="preserve">. </w:t>
      </w:r>
      <w:r w:rsidR="007848F4">
        <w:rPr>
          <w:rFonts w:ascii="Arial" w:hAnsi="Arial" w:cs="Arial"/>
          <w:szCs w:val="22"/>
        </w:rPr>
        <w:t xml:space="preserve">Los estudiantes y egresados de la Universidad de Oviedo dispondrán de un servicio de asesoramiento personalizado, con profesionales cualificados, para ayudarles en la búsqueda de </w:t>
      </w:r>
      <w:r w:rsidR="00FF7F5A">
        <w:rPr>
          <w:rFonts w:ascii="Arial" w:hAnsi="Arial" w:cs="Arial"/>
          <w:szCs w:val="22"/>
        </w:rPr>
        <w:t>trabajo</w:t>
      </w:r>
      <w:r w:rsidR="007848F4">
        <w:rPr>
          <w:rFonts w:ascii="Arial" w:hAnsi="Arial" w:cs="Arial"/>
          <w:szCs w:val="22"/>
        </w:rPr>
        <w:t>. Este nuevo servicio, que forma parte de las herramientas para el empleo TalentUO, es fruto de la colaboración entre el Vicerrectorado de Transferencia y Relaciones con la Empresa, a través de la Fundación Universidad Oviedo, y el Servicio Público de Empleo de Asturias.</w:t>
      </w:r>
    </w:p>
    <w:p w14:paraId="2A58C04C" w14:textId="77777777" w:rsidR="007848F4" w:rsidRDefault="007848F4" w:rsidP="00E10149">
      <w:pPr>
        <w:pStyle w:val="Textosinformato"/>
        <w:spacing w:line="288" w:lineRule="auto"/>
        <w:ind w:left="851" w:right="709"/>
        <w:jc w:val="both"/>
        <w:rPr>
          <w:rFonts w:ascii="Arial" w:hAnsi="Arial" w:cs="Arial"/>
          <w:szCs w:val="22"/>
        </w:rPr>
      </w:pPr>
    </w:p>
    <w:p w14:paraId="4FAB153C" w14:textId="0F6BB04E" w:rsidR="007848F4" w:rsidRDefault="007848F4" w:rsidP="007848F4">
      <w:pPr>
        <w:pStyle w:val="Textosinformato"/>
        <w:spacing w:line="288" w:lineRule="auto"/>
        <w:ind w:left="851" w:right="709"/>
        <w:jc w:val="both"/>
        <w:rPr>
          <w:rFonts w:ascii="Arial" w:hAnsi="Arial" w:cs="Arial"/>
          <w:szCs w:val="22"/>
        </w:rPr>
      </w:pPr>
      <w:r>
        <w:rPr>
          <w:rFonts w:ascii="Arial" w:hAnsi="Arial" w:cs="Arial"/>
          <w:szCs w:val="22"/>
        </w:rPr>
        <w:t>Las nuevas herramientas TalentUO han sido presentadas hoy en el Aula Magna del Edificio Histórico en un acto que ha contado con la presencia de Ignacio Villaverde, rector de la Universidad de Oviedo</w:t>
      </w:r>
      <w:r w:rsidR="005C0192">
        <w:rPr>
          <w:rFonts w:ascii="Arial" w:hAnsi="Arial" w:cs="Arial"/>
          <w:szCs w:val="22"/>
        </w:rPr>
        <w:t>;</w:t>
      </w:r>
      <w:r>
        <w:rPr>
          <w:rFonts w:ascii="Arial" w:hAnsi="Arial" w:cs="Arial"/>
          <w:szCs w:val="22"/>
        </w:rPr>
        <w:t xml:space="preserve"> Begoña Cueto, vicerrectora de Transferencia y Relaciones con la Empresa</w:t>
      </w:r>
      <w:r w:rsidR="005C0192">
        <w:rPr>
          <w:rFonts w:ascii="Arial" w:hAnsi="Arial" w:cs="Arial"/>
          <w:szCs w:val="22"/>
        </w:rPr>
        <w:t>;</w:t>
      </w:r>
      <w:bookmarkStart w:id="0" w:name="_GoBack"/>
      <w:bookmarkEnd w:id="0"/>
      <w:r>
        <w:rPr>
          <w:rFonts w:ascii="Arial" w:hAnsi="Arial" w:cs="Arial"/>
          <w:szCs w:val="22"/>
        </w:rPr>
        <w:t xml:space="preserve"> Enrique </w:t>
      </w:r>
      <w:r w:rsidR="005C0192">
        <w:rPr>
          <w:rFonts w:ascii="Arial" w:hAnsi="Arial" w:cs="Arial"/>
          <w:szCs w:val="22"/>
        </w:rPr>
        <w:t>Fernández</w:t>
      </w:r>
      <w:r w:rsidR="005C0192" w:rsidRPr="005C0192">
        <w:rPr>
          <w:rFonts w:ascii="Arial" w:hAnsi="Arial" w:cs="Arial"/>
          <w:szCs w:val="22"/>
        </w:rPr>
        <w:t>, consejero de Industria</w:t>
      </w:r>
      <w:r w:rsidR="005C0192">
        <w:rPr>
          <w:rFonts w:ascii="Arial" w:hAnsi="Arial" w:cs="Arial"/>
          <w:szCs w:val="22"/>
        </w:rPr>
        <w:t>,</w:t>
      </w:r>
      <w:r w:rsidR="005C0192" w:rsidRPr="005C0192">
        <w:rPr>
          <w:rFonts w:ascii="Arial" w:hAnsi="Arial" w:cs="Arial"/>
          <w:szCs w:val="22"/>
        </w:rPr>
        <w:t xml:space="preserve"> Empleo y Promoción Económica</w:t>
      </w:r>
      <w:r w:rsidR="005C0192">
        <w:rPr>
          <w:rFonts w:ascii="Arial" w:hAnsi="Arial" w:cs="Arial"/>
          <w:szCs w:val="22"/>
        </w:rPr>
        <w:t xml:space="preserve">, </w:t>
      </w:r>
      <w:r>
        <w:rPr>
          <w:rFonts w:ascii="Arial" w:hAnsi="Arial" w:cs="Arial"/>
          <w:szCs w:val="22"/>
        </w:rPr>
        <w:t xml:space="preserve">y Pilar Varela, directora </w:t>
      </w:r>
      <w:r w:rsidR="005C0192">
        <w:rPr>
          <w:rFonts w:ascii="Arial" w:hAnsi="Arial" w:cs="Arial"/>
          <w:szCs w:val="22"/>
        </w:rPr>
        <w:t xml:space="preserve">general </w:t>
      </w:r>
      <w:r>
        <w:rPr>
          <w:rFonts w:ascii="Arial" w:hAnsi="Arial" w:cs="Arial"/>
          <w:szCs w:val="22"/>
        </w:rPr>
        <w:t>del Servicio Público de Empleo del Principado de Asturias.</w:t>
      </w:r>
    </w:p>
    <w:p w14:paraId="39371B57" w14:textId="77777777" w:rsidR="007848F4" w:rsidRDefault="007848F4" w:rsidP="007848F4">
      <w:pPr>
        <w:pStyle w:val="Textosinformato"/>
        <w:spacing w:line="288" w:lineRule="auto"/>
        <w:ind w:left="851" w:right="709"/>
        <w:jc w:val="both"/>
        <w:rPr>
          <w:rFonts w:ascii="Arial" w:hAnsi="Arial" w:cs="Arial"/>
          <w:szCs w:val="22"/>
        </w:rPr>
      </w:pPr>
    </w:p>
    <w:p w14:paraId="77FD70BF" w14:textId="1810CB83" w:rsidR="00163705" w:rsidRDefault="007848F4" w:rsidP="00163705">
      <w:pPr>
        <w:pStyle w:val="Textosinformato"/>
        <w:spacing w:line="288" w:lineRule="auto"/>
        <w:ind w:left="851" w:right="709"/>
        <w:jc w:val="both"/>
        <w:rPr>
          <w:rFonts w:ascii="Arial" w:hAnsi="Arial" w:cs="Arial"/>
          <w:szCs w:val="22"/>
        </w:rPr>
      </w:pPr>
      <w:r>
        <w:rPr>
          <w:rFonts w:ascii="Arial" w:hAnsi="Arial" w:cs="Arial"/>
          <w:szCs w:val="22"/>
        </w:rPr>
        <w:t xml:space="preserve">El rector ha manifestado que la relación y el compromiso de la Universidad de Oviedo con sus estudiantes no termina en el momento en el que concluyen sus estudios. Villaverde ha señalado que </w:t>
      </w:r>
      <w:r w:rsidR="00163705">
        <w:rPr>
          <w:rFonts w:ascii="Arial" w:hAnsi="Arial" w:cs="Arial"/>
          <w:szCs w:val="22"/>
        </w:rPr>
        <w:t>“</w:t>
      </w:r>
      <w:r>
        <w:rPr>
          <w:rFonts w:ascii="Arial" w:hAnsi="Arial" w:cs="Arial"/>
          <w:szCs w:val="22"/>
        </w:rPr>
        <w:t xml:space="preserve">las nuevas herramientas para el </w:t>
      </w:r>
      <w:r w:rsidR="00163705">
        <w:rPr>
          <w:rFonts w:ascii="Arial" w:hAnsi="Arial" w:cs="Arial"/>
          <w:szCs w:val="22"/>
        </w:rPr>
        <w:t xml:space="preserve">empleo TalentUO contribuirán a mejorar la inserción laboral de nuestros egresados”. </w:t>
      </w:r>
      <w:r w:rsidR="00D33450">
        <w:rPr>
          <w:rFonts w:ascii="Arial" w:hAnsi="Arial" w:cs="Arial"/>
          <w:szCs w:val="22"/>
        </w:rPr>
        <w:t>“</w:t>
      </w:r>
      <w:r w:rsidR="00BE169B">
        <w:rPr>
          <w:rFonts w:ascii="Arial" w:hAnsi="Arial" w:cs="Arial"/>
          <w:szCs w:val="22"/>
        </w:rPr>
        <w:t>Estas herramientas permitirán a nuestros estudiantes afrontar con mayor éxito la transición de la universidad al mercado de trabajo, con información sobre tendencias, procesos de selección de personal o gestión de marca personal</w:t>
      </w:r>
      <w:r w:rsidR="00D33450">
        <w:rPr>
          <w:rFonts w:ascii="Arial" w:hAnsi="Arial" w:cs="Arial"/>
          <w:szCs w:val="22"/>
        </w:rPr>
        <w:t>”, ha subrayado</w:t>
      </w:r>
      <w:r w:rsidR="00BE169B">
        <w:rPr>
          <w:rFonts w:ascii="Arial" w:hAnsi="Arial" w:cs="Arial"/>
          <w:szCs w:val="22"/>
        </w:rPr>
        <w:t xml:space="preserve">. </w:t>
      </w:r>
    </w:p>
    <w:p w14:paraId="089A64D4" w14:textId="77777777" w:rsidR="00163705" w:rsidRDefault="00163705" w:rsidP="00163705">
      <w:pPr>
        <w:pStyle w:val="Textosinformato"/>
        <w:spacing w:line="288" w:lineRule="auto"/>
        <w:ind w:left="851" w:right="709"/>
        <w:jc w:val="both"/>
        <w:rPr>
          <w:rFonts w:ascii="Arial" w:hAnsi="Arial" w:cs="Arial"/>
          <w:szCs w:val="22"/>
        </w:rPr>
      </w:pPr>
    </w:p>
    <w:p w14:paraId="2757AC62" w14:textId="24FE525F" w:rsidR="00E10149" w:rsidRDefault="005C38E7" w:rsidP="005C38E7">
      <w:pPr>
        <w:pStyle w:val="Textosinformato"/>
        <w:spacing w:line="288" w:lineRule="auto"/>
        <w:ind w:left="851" w:right="709"/>
        <w:jc w:val="both"/>
        <w:rPr>
          <w:rFonts w:ascii="Arial" w:hAnsi="Arial" w:cs="Arial"/>
          <w:szCs w:val="22"/>
        </w:rPr>
      </w:pPr>
      <w:r>
        <w:rPr>
          <w:rFonts w:ascii="Arial" w:hAnsi="Arial" w:cs="Arial"/>
          <w:szCs w:val="22"/>
        </w:rPr>
        <w:t xml:space="preserve">La vicerrectora de Transferencia y Relaciones con la empresa, que ha agradecido la colaboración del Servicio de Empleo, que financia esta nueva iniciativa, ha destacado que las nuevas herramientas TalentUO pretenden ser </w:t>
      </w:r>
      <w:r w:rsidRPr="005C38E7">
        <w:rPr>
          <w:rFonts w:ascii="Arial" w:hAnsi="Arial" w:cs="Arial"/>
          <w:szCs w:val="22"/>
        </w:rPr>
        <w:t xml:space="preserve">un </w:t>
      </w:r>
      <w:r>
        <w:rPr>
          <w:rFonts w:ascii="Arial" w:hAnsi="Arial" w:cs="Arial"/>
          <w:szCs w:val="22"/>
        </w:rPr>
        <w:t>“</w:t>
      </w:r>
      <w:r w:rsidRPr="005C38E7">
        <w:rPr>
          <w:rFonts w:ascii="Arial" w:hAnsi="Arial" w:cs="Arial"/>
          <w:szCs w:val="22"/>
        </w:rPr>
        <w:t>elemento facilitador</w:t>
      </w:r>
      <w:r>
        <w:rPr>
          <w:rFonts w:ascii="Arial" w:hAnsi="Arial" w:cs="Arial"/>
          <w:szCs w:val="22"/>
        </w:rPr>
        <w:t xml:space="preserve"> para</w:t>
      </w:r>
      <w:r w:rsidRPr="005C38E7">
        <w:rPr>
          <w:rFonts w:ascii="Arial" w:hAnsi="Arial" w:cs="Arial"/>
          <w:szCs w:val="22"/>
        </w:rPr>
        <w:t xml:space="preserve"> acceder a los diferentes servicios y apoyos al empleo que, tanto la comunidad universitaria como el tejido empresarial y entidades regionales, ponen a disposición del estudiantado y personas egresadas de la Universidad de Oviedo</w:t>
      </w:r>
      <w:r>
        <w:rPr>
          <w:rFonts w:ascii="Arial" w:hAnsi="Arial" w:cs="Arial"/>
          <w:szCs w:val="22"/>
        </w:rPr>
        <w:t xml:space="preserve">”. </w:t>
      </w:r>
    </w:p>
    <w:p w14:paraId="1852373C" w14:textId="77777777" w:rsidR="005C38E7" w:rsidRPr="00E10149" w:rsidRDefault="005C38E7" w:rsidP="005C38E7">
      <w:pPr>
        <w:pStyle w:val="Textosinformato"/>
        <w:spacing w:line="288" w:lineRule="auto"/>
        <w:ind w:left="851" w:right="709"/>
        <w:jc w:val="both"/>
        <w:rPr>
          <w:rFonts w:ascii="Arial" w:hAnsi="Arial" w:cs="Arial"/>
          <w:szCs w:val="22"/>
        </w:rPr>
      </w:pPr>
    </w:p>
    <w:p w14:paraId="6F65A3F3" w14:textId="1E402D4C" w:rsidR="005C38E7" w:rsidRDefault="00704FC0" w:rsidP="00E10149">
      <w:pPr>
        <w:pStyle w:val="Textosinformato"/>
        <w:spacing w:line="288" w:lineRule="auto"/>
        <w:ind w:left="851" w:right="709"/>
        <w:jc w:val="both"/>
        <w:rPr>
          <w:rFonts w:ascii="Arial" w:hAnsi="Arial" w:cs="Arial"/>
          <w:szCs w:val="22"/>
        </w:rPr>
      </w:pPr>
      <w:r>
        <w:rPr>
          <w:rFonts w:ascii="Arial" w:hAnsi="Arial" w:cs="Arial"/>
          <w:szCs w:val="22"/>
        </w:rPr>
        <w:t>La vicerrectora ha detallado además las herramientas de empleabilidad que ofrecerá TalentUO:</w:t>
      </w:r>
    </w:p>
    <w:p w14:paraId="1F166FDD" w14:textId="77777777" w:rsidR="00704FC0" w:rsidRDefault="00704FC0" w:rsidP="00E10149">
      <w:pPr>
        <w:pStyle w:val="Textosinformato"/>
        <w:spacing w:line="288" w:lineRule="auto"/>
        <w:ind w:left="851" w:right="709"/>
        <w:jc w:val="both"/>
        <w:rPr>
          <w:rFonts w:ascii="Arial" w:hAnsi="Arial" w:cs="Arial"/>
          <w:szCs w:val="22"/>
        </w:rPr>
      </w:pPr>
    </w:p>
    <w:p w14:paraId="5FE98A17" w14:textId="42010C4A" w:rsidR="00E10149" w:rsidRPr="00E10149" w:rsidRDefault="00E10149" w:rsidP="00704FC0">
      <w:pPr>
        <w:pStyle w:val="Textosinformato"/>
        <w:numPr>
          <w:ilvl w:val="0"/>
          <w:numId w:val="10"/>
        </w:numPr>
        <w:spacing w:line="288" w:lineRule="auto"/>
        <w:ind w:right="709"/>
        <w:jc w:val="both"/>
        <w:rPr>
          <w:rFonts w:ascii="Arial" w:hAnsi="Arial" w:cs="Arial"/>
          <w:szCs w:val="22"/>
        </w:rPr>
      </w:pPr>
      <w:r w:rsidRPr="00E10149">
        <w:rPr>
          <w:rFonts w:ascii="Arial" w:hAnsi="Arial" w:cs="Arial"/>
          <w:szCs w:val="22"/>
        </w:rPr>
        <w:t>Información profesional dirigida a que el alumnado conozca las salidas profesionales de su titulación, el mercado laboral y las competencias personales y profesionales que demandan las empresas</w:t>
      </w:r>
      <w:r w:rsidR="005C38E7">
        <w:rPr>
          <w:rFonts w:ascii="Arial" w:hAnsi="Arial" w:cs="Arial"/>
          <w:szCs w:val="22"/>
        </w:rPr>
        <w:t>.</w:t>
      </w:r>
      <w:r w:rsidRPr="00E10149">
        <w:rPr>
          <w:rFonts w:ascii="Arial" w:hAnsi="Arial" w:cs="Arial"/>
          <w:szCs w:val="22"/>
        </w:rPr>
        <w:t xml:space="preserve"> </w:t>
      </w:r>
    </w:p>
    <w:p w14:paraId="1D638B6B" w14:textId="2F35B71F" w:rsidR="00E10149" w:rsidRPr="00E10149" w:rsidRDefault="00E10149" w:rsidP="00704FC0">
      <w:pPr>
        <w:pStyle w:val="Textosinformato"/>
        <w:numPr>
          <w:ilvl w:val="0"/>
          <w:numId w:val="10"/>
        </w:numPr>
        <w:spacing w:line="288" w:lineRule="auto"/>
        <w:ind w:right="709"/>
        <w:jc w:val="both"/>
        <w:rPr>
          <w:rFonts w:ascii="Arial" w:hAnsi="Arial" w:cs="Arial"/>
          <w:szCs w:val="22"/>
        </w:rPr>
      </w:pPr>
      <w:r w:rsidRPr="00E10149">
        <w:rPr>
          <w:rFonts w:ascii="Arial" w:hAnsi="Arial" w:cs="Arial"/>
          <w:szCs w:val="22"/>
        </w:rPr>
        <w:t>Formación para el empleo en forma de píldoras formativas, online y de corta duración, que permitirán al alumnado tener una visión general de cómo definir su estrategia de búsqueda de empleo, manejar las herramientas de búsqueda de empleo y gestionar su marca personal</w:t>
      </w:r>
      <w:r w:rsidR="005C38E7">
        <w:rPr>
          <w:rFonts w:ascii="Arial" w:hAnsi="Arial" w:cs="Arial"/>
          <w:szCs w:val="22"/>
        </w:rPr>
        <w:t>.</w:t>
      </w:r>
      <w:r w:rsidRPr="00E10149">
        <w:rPr>
          <w:rFonts w:ascii="Arial" w:hAnsi="Arial" w:cs="Arial"/>
          <w:szCs w:val="22"/>
        </w:rPr>
        <w:t xml:space="preserve"> </w:t>
      </w:r>
    </w:p>
    <w:p w14:paraId="0EE85367" w14:textId="3D86A2DA" w:rsidR="00E10149" w:rsidRPr="00E10149" w:rsidRDefault="00E10149" w:rsidP="00704FC0">
      <w:pPr>
        <w:pStyle w:val="Textosinformato"/>
        <w:numPr>
          <w:ilvl w:val="0"/>
          <w:numId w:val="10"/>
        </w:numPr>
        <w:spacing w:line="288" w:lineRule="auto"/>
        <w:ind w:right="709"/>
        <w:jc w:val="both"/>
        <w:rPr>
          <w:rFonts w:ascii="Arial" w:hAnsi="Arial" w:cs="Arial"/>
          <w:szCs w:val="22"/>
        </w:rPr>
      </w:pPr>
      <w:r w:rsidRPr="00E10149">
        <w:rPr>
          <w:rFonts w:ascii="Arial" w:hAnsi="Arial" w:cs="Arial"/>
          <w:szCs w:val="22"/>
        </w:rPr>
        <w:t xml:space="preserve">Asesoramiento individual, presencial </w:t>
      </w:r>
      <w:r w:rsidR="00B70BA7">
        <w:rPr>
          <w:rFonts w:ascii="Arial" w:hAnsi="Arial" w:cs="Arial"/>
          <w:szCs w:val="22"/>
        </w:rPr>
        <w:t>u</w:t>
      </w:r>
      <w:r w:rsidRPr="00E10149">
        <w:rPr>
          <w:rFonts w:ascii="Arial" w:hAnsi="Arial" w:cs="Arial"/>
          <w:szCs w:val="22"/>
        </w:rPr>
        <w:t xml:space="preserve"> online. Estas sesiones serán un espacio de acompañamiento personalizado al proceso de búsqueda de empleo, para la resolución de dudas</w:t>
      </w:r>
      <w:r w:rsidR="00704FC0">
        <w:rPr>
          <w:rFonts w:ascii="Arial" w:hAnsi="Arial" w:cs="Arial"/>
          <w:szCs w:val="22"/>
        </w:rPr>
        <w:t xml:space="preserve"> y</w:t>
      </w:r>
      <w:r w:rsidRPr="00E10149">
        <w:rPr>
          <w:rFonts w:ascii="Arial" w:hAnsi="Arial" w:cs="Arial"/>
          <w:szCs w:val="22"/>
        </w:rPr>
        <w:t xml:space="preserve"> la adaptación de las herramientas de búsqueda de empleo al objetivo profesional personal. </w:t>
      </w:r>
    </w:p>
    <w:p w14:paraId="01D44D7F" w14:textId="5B60E2A3" w:rsidR="00E10149" w:rsidRPr="00E10149" w:rsidRDefault="00E10149" w:rsidP="00704FC0">
      <w:pPr>
        <w:pStyle w:val="Textosinformato"/>
        <w:numPr>
          <w:ilvl w:val="0"/>
          <w:numId w:val="10"/>
        </w:numPr>
        <w:spacing w:line="288" w:lineRule="auto"/>
        <w:ind w:right="709"/>
        <w:jc w:val="both"/>
        <w:rPr>
          <w:rFonts w:ascii="Arial" w:hAnsi="Arial" w:cs="Arial"/>
          <w:szCs w:val="22"/>
        </w:rPr>
      </w:pPr>
      <w:r w:rsidRPr="00E10149">
        <w:rPr>
          <w:rFonts w:ascii="Arial" w:hAnsi="Arial" w:cs="Arial"/>
          <w:szCs w:val="22"/>
        </w:rPr>
        <w:t>Asesoramiento grupal presencial, fundamentalmente práctico, para el desarrollo de competencias y el manejo de herramientas de búsqueda de empleo que les permitan afrontar con éxito los procesos de selección y gestionar sus transiciones laborales</w:t>
      </w:r>
      <w:r w:rsidR="00704FC0">
        <w:rPr>
          <w:rFonts w:ascii="Arial" w:hAnsi="Arial" w:cs="Arial"/>
          <w:szCs w:val="22"/>
        </w:rPr>
        <w:t>.</w:t>
      </w:r>
    </w:p>
    <w:p w14:paraId="48ADA1A8" w14:textId="1EFBC67A" w:rsidR="00E10149" w:rsidRDefault="00E10149" w:rsidP="00704FC0">
      <w:pPr>
        <w:pStyle w:val="Textosinformato"/>
        <w:numPr>
          <w:ilvl w:val="0"/>
          <w:numId w:val="10"/>
        </w:numPr>
        <w:spacing w:line="288" w:lineRule="auto"/>
        <w:ind w:right="709"/>
        <w:jc w:val="both"/>
        <w:rPr>
          <w:rFonts w:ascii="Arial" w:hAnsi="Arial" w:cs="Arial"/>
          <w:szCs w:val="22"/>
        </w:rPr>
      </w:pPr>
      <w:r w:rsidRPr="00E10149">
        <w:rPr>
          <w:rFonts w:ascii="Arial" w:hAnsi="Arial" w:cs="Arial"/>
          <w:szCs w:val="22"/>
        </w:rPr>
        <w:t xml:space="preserve">Eventos de </w:t>
      </w:r>
      <w:r w:rsidRPr="00704FC0">
        <w:rPr>
          <w:rFonts w:ascii="Arial" w:hAnsi="Arial" w:cs="Arial"/>
          <w:i/>
          <w:szCs w:val="22"/>
        </w:rPr>
        <w:t>networking</w:t>
      </w:r>
      <w:r w:rsidRPr="00E10149">
        <w:rPr>
          <w:rFonts w:ascii="Arial" w:hAnsi="Arial" w:cs="Arial"/>
          <w:szCs w:val="22"/>
        </w:rPr>
        <w:t xml:space="preserve"> </w:t>
      </w:r>
      <w:r w:rsidR="00704FC0">
        <w:rPr>
          <w:rFonts w:ascii="Arial" w:hAnsi="Arial" w:cs="Arial"/>
          <w:szCs w:val="22"/>
        </w:rPr>
        <w:t xml:space="preserve">diseñados </w:t>
      </w:r>
      <w:r w:rsidRPr="00E10149">
        <w:rPr>
          <w:rFonts w:ascii="Arial" w:hAnsi="Arial" w:cs="Arial"/>
          <w:szCs w:val="22"/>
        </w:rPr>
        <w:t xml:space="preserve">a medida, como espacios de intercambio entre empresas y alumnado y/o personas tituladas en búsqueda de empleo, en los que las empresas puedan presentar sus necesidades, conocer posibles </w:t>
      </w:r>
      <w:r w:rsidR="00704FC0">
        <w:rPr>
          <w:rFonts w:ascii="Arial" w:hAnsi="Arial" w:cs="Arial"/>
          <w:szCs w:val="22"/>
        </w:rPr>
        <w:t>aspirantes</w:t>
      </w:r>
      <w:r w:rsidRPr="00E10149">
        <w:rPr>
          <w:rFonts w:ascii="Arial" w:hAnsi="Arial" w:cs="Arial"/>
          <w:szCs w:val="22"/>
        </w:rPr>
        <w:t xml:space="preserve"> para cubrir sus vacantes, y se establezcan contactos profesionales</w:t>
      </w:r>
      <w:r w:rsidR="00704FC0">
        <w:rPr>
          <w:rFonts w:ascii="Arial" w:hAnsi="Arial" w:cs="Arial"/>
          <w:szCs w:val="22"/>
        </w:rPr>
        <w:t>.</w:t>
      </w:r>
    </w:p>
    <w:p w14:paraId="4211206D" w14:textId="77777777" w:rsidR="00D33450" w:rsidRDefault="00D33450" w:rsidP="00E10149">
      <w:pPr>
        <w:pStyle w:val="Textosinformato"/>
        <w:spacing w:line="288" w:lineRule="auto"/>
        <w:ind w:left="851" w:right="709"/>
        <w:jc w:val="both"/>
        <w:rPr>
          <w:rFonts w:ascii="Arial" w:hAnsi="Arial" w:cs="Arial"/>
          <w:szCs w:val="22"/>
        </w:rPr>
      </w:pPr>
    </w:p>
    <w:p w14:paraId="481F7D6E" w14:textId="10BD7C18" w:rsidR="00E10149" w:rsidRPr="00E10149" w:rsidRDefault="007A1FB5">
      <w:pPr>
        <w:pStyle w:val="Textosinformato"/>
        <w:spacing w:line="288" w:lineRule="auto"/>
        <w:ind w:left="851" w:right="709"/>
        <w:jc w:val="both"/>
        <w:rPr>
          <w:rFonts w:ascii="Arial" w:hAnsi="Arial" w:cs="Arial"/>
          <w:szCs w:val="22"/>
        </w:rPr>
      </w:pPr>
      <w:r>
        <w:rPr>
          <w:rFonts w:ascii="Arial" w:hAnsi="Arial" w:cs="Arial"/>
          <w:szCs w:val="22"/>
        </w:rPr>
        <w:t xml:space="preserve">Entre los recursos que la Universidad de Oviedo pone a disposición del alumnado para favorecer su empleabilidad, se encuentran </w:t>
      </w:r>
      <w:r w:rsidR="00D33450">
        <w:rPr>
          <w:rFonts w:ascii="Arial" w:hAnsi="Arial" w:cs="Arial"/>
          <w:szCs w:val="22"/>
        </w:rPr>
        <w:t xml:space="preserve">otras </w:t>
      </w:r>
      <w:r>
        <w:rPr>
          <w:rFonts w:ascii="Arial" w:hAnsi="Arial" w:cs="Arial"/>
          <w:szCs w:val="22"/>
        </w:rPr>
        <w:t xml:space="preserve">herramientas </w:t>
      </w:r>
      <w:r w:rsidR="00D33450">
        <w:rPr>
          <w:rFonts w:ascii="Arial" w:hAnsi="Arial" w:cs="Arial"/>
          <w:szCs w:val="22"/>
        </w:rPr>
        <w:t>como el Fo</w:t>
      </w:r>
      <w:r w:rsidR="00D33450" w:rsidRPr="00D33450">
        <w:rPr>
          <w:rFonts w:ascii="Arial" w:hAnsi="Arial" w:cs="Arial"/>
          <w:szCs w:val="22"/>
        </w:rPr>
        <w:t>ro de Empleo TalentUO</w:t>
      </w:r>
      <w:r w:rsidR="00D33450">
        <w:rPr>
          <w:rFonts w:ascii="Arial" w:hAnsi="Arial" w:cs="Arial"/>
          <w:szCs w:val="22"/>
        </w:rPr>
        <w:t>, el p</w:t>
      </w:r>
      <w:r w:rsidR="00D33450" w:rsidRPr="00D33450">
        <w:rPr>
          <w:rFonts w:ascii="Arial" w:hAnsi="Arial" w:cs="Arial"/>
          <w:szCs w:val="22"/>
        </w:rPr>
        <w:t>rograma Suma Talento</w:t>
      </w:r>
      <w:r w:rsidR="00D33450">
        <w:rPr>
          <w:rFonts w:ascii="Arial" w:hAnsi="Arial" w:cs="Arial"/>
          <w:szCs w:val="22"/>
        </w:rPr>
        <w:t>, los a</w:t>
      </w:r>
      <w:r w:rsidR="00D33450" w:rsidRPr="00D33450">
        <w:rPr>
          <w:rFonts w:ascii="Arial" w:hAnsi="Arial" w:cs="Arial"/>
          <w:szCs w:val="22"/>
        </w:rPr>
        <w:t>cuerdos con empresas para inserción laboral</w:t>
      </w:r>
      <w:r w:rsidR="00D33450">
        <w:rPr>
          <w:rFonts w:ascii="Arial" w:hAnsi="Arial" w:cs="Arial"/>
          <w:szCs w:val="22"/>
        </w:rPr>
        <w:t>, la ag</w:t>
      </w:r>
      <w:r w:rsidR="00D33450" w:rsidRPr="00D33450">
        <w:rPr>
          <w:rFonts w:ascii="Arial" w:hAnsi="Arial" w:cs="Arial"/>
          <w:szCs w:val="22"/>
        </w:rPr>
        <w:t>encia de colocación</w:t>
      </w:r>
      <w:r w:rsidR="00D33450">
        <w:rPr>
          <w:rFonts w:ascii="Arial" w:hAnsi="Arial" w:cs="Arial"/>
          <w:szCs w:val="22"/>
        </w:rPr>
        <w:t xml:space="preserve"> o el ac</w:t>
      </w:r>
      <w:r w:rsidR="00D33450" w:rsidRPr="00D33450">
        <w:rPr>
          <w:rFonts w:ascii="Arial" w:hAnsi="Arial" w:cs="Arial"/>
          <w:szCs w:val="22"/>
        </w:rPr>
        <w:t>uerdo de intercambio de datos con el Servicio Público de Empleo</w:t>
      </w:r>
      <w:r w:rsidR="00D33450">
        <w:rPr>
          <w:rFonts w:ascii="Arial" w:hAnsi="Arial" w:cs="Arial"/>
          <w:szCs w:val="22"/>
        </w:rPr>
        <w:t xml:space="preserve">. </w:t>
      </w:r>
    </w:p>
    <w:p w14:paraId="3C052C6F" w14:textId="77777777" w:rsidR="00E10149" w:rsidRPr="00E10149" w:rsidRDefault="00E10149" w:rsidP="00E10149">
      <w:pPr>
        <w:pStyle w:val="Textosinformato"/>
        <w:spacing w:line="288" w:lineRule="auto"/>
        <w:ind w:left="851" w:right="709"/>
        <w:jc w:val="both"/>
        <w:rPr>
          <w:rFonts w:ascii="Arial" w:hAnsi="Arial" w:cs="Arial"/>
          <w:szCs w:val="22"/>
        </w:rPr>
      </w:pPr>
    </w:p>
    <w:p w14:paraId="574DF6C4" w14:textId="77777777" w:rsidR="00C26731" w:rsidRPr="00F132BA" w:rsidRDefault="00C26731" w:rsidP="00C26731">
      <w:pPr>
        <w:pStyle w:val="Textosinformato"/>
        <w:spacing w:line="288" w:lineRule="auto"/>
        <w:ind w:left="851" w:right="709"/>
        <w:jc w:val="both"/>
        <w:rPr>
          <w:rFonts w:ascii="Arial" w:hAnsi="Arial" w:cs="Arial"/>
          <w:b/>
        </w:rPr>
      </w:pPr>
      <w:r w:rsidRPr="00F132BA">
        <w:rPr>
          <w:rFonts w:ascii="Arial" w:hAnsi="Arial" w:cs="Arial"/>
          <w:b/>
        </w:rPr>
        <w:t>Más información:</w:t>
      </w:r>
    </w:p>
    <w:p w14:paraId="6500A234" w14:textId="77777777" w:rsidR="00C26731" w:rsidRDefault="005C0192" w:rsidP="00C26731">
      <w:pPr>
        <w:pBdr>
          <w:top w:val="nil"/>
          <w:left w:val="nil"/>
          <w:bottom w:val="nil"/>
          <w:right w:val="nil"/>
          <w:between w:val="nil"/>
        </w:pBdr>
        <w:spacing w:line="288" w:lineRule="auto"/>
        <w:ind w:left="851" w:right="709"/>
        <w:jc w:val="both"/>
        <w:rPr>
          <w:rStyle w:val="Hipervnculo"/>
          <w:rFonts w:ascii="Arial" w:hAnsi="Arial" w:cs="Arial"/>
        </w:rPr>
      </w:pPr>
      <w:hyperlink r:id="rId8" w:history="1">
        <w:r w:rsidR="00C26731" w:rsidRPr="00F132BA">
          <w:rPr>
            <w:rStyle w:val="Hipervnculo"/>
            <w:rFonts w:ascii="Arial" w:hAnsi="Arial" w:cs="Arial"/>
          </w:rPr>
          <w:t>www.uniovi.es</w:t>
        </w:r>
      </w:hyperlink>
    </w:p>
    <w:p w14:paraId="29FEE539" w14:textId="77777777" w:rsidR="00C26731" w:rsidRPr="00F132BA" w:rsidRDefault="00C26731" w:rsidP="00C26731">
      <w:pPr>
        <w:pBdr>
          <w:top w:val="nil"/>
          <w:left w:val="nil"/>
          <w:bottom w:val="nil"/>
          <w:right w:val="nil"/>
          <w:between w:val="nil"/>
        </w:pBdr>
        <w:spacing w:line="288" w:lineRule="auto"/>
        <w:ind w:left="851" w:right="709"/>
        <w:jc w:val="both"/>
        <w:rPr>
          <w:rStyle w:val="Hipervnculo"/>
          <w:rFonts w:ascii="Arial" w:hAnsi="Arial" w:cs="Arial"/>
        </w:rPr>
      </w:pPr>
    </w:p>
    <w:sectPr w:rsidR="00C26731" w:rsidRPr="00F132BA" w:rsidSect="00C26731">
      <w:headerReference w:type="even" r:id="rId9"/>
      <w:headerReference w:type="default" r:id="rId10"/>
      <w:footerReference w:type="even" r:id="rId11"/>
      <w:footerReference w:type="default" r:id="rId12"/>
      <w:pgSz w:w="11906" w:h="16838"/>
      <w:pgMar w:top="1417" w:right="849" w:bottom="1985"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52DBF" w14:textId="77777777" w:rsidR="00EC537A" w:rsidRDefault="00EC537A" w:rsidP="00214D82">
      <w:pPr>
        <w:spacing w:after="0" w:line="240" w:lineRule="auto"/>
      </w:pPr>
      <w:r>
        <w:separator/>
      </w:r>
    </w:p>
  </w:endnote>
  <w:endnote w:type="continuationSeparator" w:id="0">
    <w:p w14:paraId="5EA96B34" w14:textId="77777777" w:rsidR="00EC537A" w:rsidRDefault="00EC537A"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921A1" w14:textId="77777777" w:rsidR="00214D82" w:rsidRPr="004D1E71" w:rsidRDefault="00214D82" w:rsidP="00214D82">
    <w:pPr>
      <w:pStyle w:val="Piedepgina"/>
      <w:ind w:left="-1134"/>
      <w:rPr>
        <w:sz w:val="6"/>
        <w:szCs w:val="6"/>
      </w:rPr>
    </w:pPr>
  </w:p>
  <w:p w14:paraId="1A7BFFDF"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5826"/>
      <w:gridCol w:w="700"/>
      <w:gridCol w:w="3822"/>
    </w:tblGrid>
    <w:tr w:rsidR="00F53A11" w14:paraId="186928EC" w14:textId="77777777">
      <w:tc>
        <w:tcPr>
          <w:tcW w:w="5920" w:type="dxa"/>
          <w:tcBorders>
            <w:top w:val="single" w:sz="4" w:space="0" w:color="A6A6A6"/>
            <w:left w:val="nil"/>
            <w:bottom w:val="nil"/>
            <w:right w:val="nil"/>
          </w:tcBorders>
          <w:vAlign w:val="center"/>
        </w:tcPr>
        <w:p w14:paraId="6DC9E95C" w14:textId="77777777"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Plaza de Riego, nº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760A675A"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tcPr>
        <w:p w14:paraId="082BEE7F" w14:textId="77777777"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1553B4B6" w14:textId="77777777" w:rsidR="00993CC3" w:rsidRPr="00F53A11" w:rsidRDefault="00993CC3" w:rsidP="00F53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C6E28" w14:textId="77777777" w:rsidR="00EC537A" w:rsidRDefault="00EC537A" w:rsidP="00214D82">
      <w:pPr>
        <w:spacing w:after="0" w:line="240" w:lineRule="auto"/>
      </w:pPr>
      <w:r>
        <w:separator/>
      </w:r>
    </w:p>
  </w:footnote>
  <w:footnote w:type="continuationSeparator" w:id="0">
    <w:p w14:paraId="6CE86CFA" w14:textId="77777777" w:rsidR="00EC537A" w:rsidRDefault="00EC537A"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B1D78"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1E077" w14:textId="77777777" w:rsidR="00064C0E" w:rsidRPr="00B738CD" w:rsidRDefault="00FF2C22" w:rsidP="00B738CD">
    <w:pPr>
      <w:pStyle w:val="Encabezado"/>
    </w:pPr>
    <w:r>
      <w:object w:dxaOrig="8652" w:dyaOrig="1323" w14:anchorId="1A6A6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15pt;height:80.6pt">
          <v:imagedata r:id="rId1" o:title=""/>
        </v:shape>
        <o:OLEObject Type="Embed" ProgID="Excel.Sheet.12" ShapeID="_x0000_i1025" DrawAspect="Content" ObjectID="_1745664642"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D2AB7"/>
    <w:multiLevelType w:val="hybridMultilevel"/>
    <w:tmpl w:val="D146E47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CE725DC"/>
    <w:multiLevelType w:val="hybridMultilevel"/>
    <w:tmpl w:val="397A53A2"/>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 w15:restartNumberingAfterBreak="0">
    <w:nsid w:val="1C687B66"/>
    <w:multiLevelType w:val="hybridMultilevel"/>
    <w:tmpl w:val="80A26988"/>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3" w15:restartNumberingAfterBreak="0">
    <w:nsid w:val="224A306E"/>
    <w:multiLevelType w:val="hybridMultilevel"/>
    <w:tmpl w:val="4AB0B368"/>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4" w15:restartNumberingAfterBreak="0">
    <w:nsid w:val="3F887DBB"/>
    <w:multiLevelType w:val="hybridMultilevel"/>
    <w:tmpl w:val="77F69D14"/>
    <w:lvl w:ilvl="0" w:tplc="040A000B">
      <w:start w:val="1"/>
      <w:numFmt w:val="bullet"/>
      <w:lvlText w:val=""/>
      <w:lvlJc w:val="left"/>
      <w:pPr>
        <w:ind w:left="360" w:hanging="360"/>
      </w:pPr>
      <w:rPr>
        <w:rFonts w:ascii="Wingdings" w:hAnsi="Wingding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475013D2"/>
    <w:multiLevelType w:val="hybridMultilevel"/>
    <w:tmpl w:val="39F4AB38"/>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6"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222F1F"/>
    <w:multiLevelType w:val="hybridMultilevel"/>
    <w:tmpl w:val="C5B4FED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6F8D333D"/>
    <w:multiLevelType w:val="hybridMultilevel"/>
    <w:tmpl w:val="CB74C6F4"/>
    <w:lvl w:ilvl="0" w:tplc="0C0A000D">
      <w:start w:val="1"/>
      <w:numFmt w:val="bullet"/>
      <w:lvlText w:val=""/>
      <w:lvlJc w:val="left"/>
      <w:pPr>
        <w:ind w:left="1571" w:hanging="360"/>
      </w:pPr>
      <w:rPr>
        <w:rFonts w:ascii="Wingdings" w:hAnsi="Wingdings"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num w:numId="1">
    <w:abstractNumId w:val="6"/>
  </w:num>
  <w:num w:numId="2">
    <w:abstractNumId w:val="4"/>
  </w:num>
  <w:num w:numId="3">
    <w:abstractNumId w:val="7"/>
  </w:num>
  <w:num w:numId="4">
    <w:abstractNumId w:val="0"/>
  </w:num>
  <w:num w:numId="5">
    <w:abstractNumId w:val="0"/>
  </w:num>
  <w:num w:numId="6">
    <w:abstractNumId w:val="5"/>
  </w:num>
  <w:num w:numId="7">
    <w:abstractNumId w:val="2"/>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D82"/>
    <w:rsid w:val="00002CB3"/>
    <w:rsid w:val="00007357"/>
    <w:rsid w:val="00007B9D"/>
    <w:rsid w:val="00010827"/>
    <w:rsid w:val="000235CB"/>
    <w:rsid w:val="00033E9C"/>
    <w:rsid w:val="00044AB4"/>
    <w:rsid w:val="00050366"/>
    <w:rsid w:val="00054F25"/>
    <w:rsid w:val="000579AB"/>
    <w:rsid w:val="00064814"/>
    <w:rsid w:val="00064C0E"/>
    <w:rsid w:val="000743A8"/>
    <w:rsid w:val="00077BAB"/>
    <w:rsid w:val="00085995"/>
    <w:rsid w:val="00092B32"/>
    <w:rsid w:val="0009381C"/>
    <w:rsid w:val="000A769A"/>
    <w:rsid w:val="000B44AC"/>
    <w:rsid w:val="000C51FF"/>
    <w:rsid w:val="000D443E"/>
    <w:rsid w:val="000E32AD"/>
    <w:rsid w:val="000F368C"/>
    <w:rsid w:val="000F61CE"/>
    <w:rsid w:val="00102F3E"/>
    <w:rsid w:val="001058A7"/>
    <w:rsid w:val="001126D1"/>
    <w:rsid w:val="00137AFD"/>
    <w:rsid w:val="001531B9"/>
    <w:rsid w:val="00161F28"/>
    <w:rsid w:val="00163705"/>
    <w:rsid w:val="00166606"/>
    <w:rsid w:val="0017398C"/>
    <w:rsid w:val="00192499"/>
    <w:rsid w:val="001B6B80"/>
    <w:rsid w:val="001C5FA3"/>
    <w:rsid w:val="001F381C"/>
    <w:rsid w:val="001F5FF2"/>
    <w:rsid w:val="001F7661"/>
    <w:rsid w:val="002009B4"/>
    <w:rsid w:val="00205CE6"/>
    <w:rsid w:val="00214D82"/>
    <w:rsid w:val="00233F01"/>
    <w:rsid w:val="002403E7"/>
    <w:rsid w:val="00251DCA"/>
    <w:rsid w:val="00256E0E"/>
    <w:rsid w:val="0028322A"/>
    <w:rsid w:val="00285049"/>
    <w:rsid w:val="002907C2"/>
    <w:rsid w:val="00291E54"/>
    <w:rsid w:val="002A27BC"/>
    <w:rsid w:val="002C4F51"/>
    <w:rsid w:val="002E066C"/>
    <w:rsid w:val="0030097B"/>
    <w:rsid w:val="00321ED2"/>
    <w:rsid w:val="00324CF6"/>
    <w:rsid w:val="003253A8"/>
    <w:rsid w:val="003367F8"/>
    <w:rsid w:val="00336828"/>
    <w:rsid w:val="003608B0"/>
    <w:rsid w:val="00374FF2"/>
    <w:rsid w:val="0037614A"/>
    <w:rsid w:val="003A3ED0"/>
    <w:rsid w:val="003D32B6"/>
    <w:rsid w:val="003D5253"/>
    <w:rsid w:val="003E5016"/>
    <w:rsid w:val="003E6153"/>
    <w:rsid w:val="00413E1C"/>
    <w:rsid w:val="004238D0"/>
    <w:rsid w:val="00433110"/>
    <w:rsid w:val="004763C1"/>
    <w:rsid w:val="00486BDC"/>
    <w:rsid w:val="004A1256"/>
    <w:rsid w:val="004A2993"/>
    <w:rsid w:val="004A33E2"/>
    <w:rsid w:val="004C2DCB"/>
    <w:rsid w:val="004C595B"/>
    <w:rsid w:val="004C6241"/>
    <w:rsid w:val="004D1E71"/>
    <w:rsid w:val="004D1FDE"/>
    <w:rsid w:val="004E0FFE"/>
    <w:rsid w:val="004F1F86"/>
    <w:rsid w:val="004F7E56"/>
    <w:rsid w:val="00513B6F"/>
    <w:rsid w:val="00527C08"/>
    <w:rsid w:val="00545FB2"/>
    <w:rsid w:val="00551064"/>
    <w:rsid w:val="0056048F"/>
    <w:rsid w:val="0056266D"/>
    <w:rsid w:val="00562B58"/>
    <w:rsid w:val="00563CAE"/>
    <w:rsid w:val="005674E0"/>
    <w:rsid w:val="005735FB"/>
    <w:rsid w:val="00597B9E"/>
    <w:rsid w:val="005A1741"/>
    <w:rsid w:val="005C0192"/>
    <w:rsid w:val="005C38E7"/>
    <w:rsid w:val="005C56FA"/>
    <w:rsid w:val="005D0B62"/>
    <w:rsid w:val="005D4F46"/>
    <w:rsid w:val="005D71DF"/>
    <w:rsid w:val="005E00F4"/>
    <w:rsid w:val="005E2474"/>
    <w:rsid w:val="00615EF3"/>
    <w:rsid w:val="00622EDA"/>
    <w:rsid w:val="00661CE6"/>
    <w:rsid w:val="006763A1"/>
    <w:rsid w:val="0068391C"/>
    <w:rsid w:val="00696B6D"/>
    <w:rsid w:val="006A1AFC"/>
    <w:rsid w:val="006B6E8B"/>
    <w:rsid w:val="006C4138"/>
    <w:rsid w:val="006E56B9"/>
    <w:rsid w:val="006F0AF2"/>
    <w:rsid w:val="006F5C73"/>
    <w:rsid w:val="00704FC0"/>
    <w:rsid w:val="00721A1D"/>
    <w:rsid w:val="00722820"/>
    <w:rsid w:val="007347B5"/>
    <w:rsid w:val="0075255D"/>
    <w:rsid w:val="00756D65"/>
    <w:rsid w:val="00762694"/>
    <w:rsid w:val="007672CF"/>
    <w:rsid w:val="0076748C"/>
    <w:rsid w:val="00774AF8"/>
    <w:rsid w:val="00783D2E"/>
    <w:rsid w:val="007848F4"/>
    <w:rsid w:val="00785FC9"/>
    <w:rsid w:val="007A12D1"/>
    <w:rsid w:val="007A1FB5"/>
    <w:rsid w:val="007B1834"/>
    <w:rsid w:val="007B2FB9"/>
    <w:rsid w:val="007C1367"/>
    <w:rsid w:val="007F1228"/>
    <w:rsid w:val="007F3549"/>
    <w:rsid w:val="00827DCE"/>
    <w:rsid w:val="00831C7E"/>
    <w:rsid w:val="0083262B"/>
    <w:rsid w:val="00846CB8"/>
    <w:rsid w:val="00851E60"/>
    <w:rsid w:val="00856B15"/>
    <w:rsid w:val="00864421"/>
    <w:rsid w:val="008751D3"/>
    <w:rsid w:val="0088288C"/>
    <w:rsid w:val="00883EFA"/>
    <w:rsid w:val="0088663C"/>
    <w:rsid w:val="00892A02"/>
    <w:rsid w:val="00894223"/>
    <w:rsid w:val="008979A3"/>
    <w:rsid w:val="008A4CF8"/>
    <w:rsid w:val="008B102C"/>
    <w:rsid w:val="008B3B4A"/>
    <w:rsid w:val="008B699C"/>
    <w:rsid w:val="008C5A96"/>
    <w:rsid w:val="008C778B"/>
    <w:rsid w:val="008E56A8"/>
    <w:rsid w:val="0091236F"/>
    <w:rsid w:val="009232A0"/>
    <w:rsid w:val="009314B4"/>
    <w:rsid w:val="00932C18"/>
    <w:rsid w:val="00944623"/>
    <w:rsid w:val="0096182A"/>
    <w:rsid w:val="00967E45"/>
    <w:rsid w:val="00973E79"/>
    <w:rsid w:val="00973EB7"/>
    <w:rsid w:val="009772A6"/>
    <w:rsid w:val="00991C6A"/>
    <w:rsid w:val="00992ABB"/>
    <w:rsid w:val="00992C38"/>
    <w:rsid w:val="00993395"/>
    <w:rsid w:val="00993CC3"/>
    <w:rsid w:val="009B6F35"/>
    <w:rsid w:val="009C19B0"/>
    <w:rsid w:val="009E45DF"/>
    <w:rsid w:val="009F53AE"/>
    <w:rsid w:val="00A018DD"/>
    <w:rsid w:val="00A0494A"/>
    <w:rsid w:val="00A11F2D"/>
    <w:rsid w:val="00A2472E"/>
    <w:rsid w:val="00A42971"/>
    <w:rsid w:val="00A50FC3"/>
    <w:rsid w:val="00A6092D"/>
    <w:rsid w:val="00A70141"/>
    <w:rsid w:val="00A720F6"/>
    <w:rsid w:val="00A8395D"/>
    <w:rsid w:val="00A87188"/>
    <w:rsid w:val="00AA64ED"/>
    <w:rsid w:val="00AB1AF8"/>
    <w:rsid w:val="00AF08AF"/>
    <w:rsid w:val="00B0081E"/>
    <w:rsid w:val="00B12041"/>
    <w:rsid w:val="00B1323C"/>
    <w:rsid w:val="00B224DD"/>
    <w:rsid w:val="00B618B8"/>
    <w:rsid w:val="00B62EEC"/>
    <w:rsid w:val="00B6517B"/>
    <w:rsid w:val="00B67A3A"/>
    <w:rsid w:val="00B7007E"/>
    <w:rsid w:val="00B70BA7"/>
    <w:rsid w:val="00B738CD"/>
    <w:rsid w:val="00B73D5D"/>
    <w:rsid w:val="00B75175"/>
    <w:rsid w:val="00B7790A"/>
    <w:rsid w:val="00B858CA"/>
    <w:rsid w:val="00B95303"/>
    <w:rsid w:val="00BD55A0"/>
    <w:rsid w:val="00BE169B"/>
    <w:rsid w:val="00BE742F"/>
    <w:rsid w:val="00BF3749"/>
    <w:rsid w:val="00BF6961"/>
    <w:rsid w:val="00BF7B0F"/>
    <w:rsid w:val="00C06EA4"/>
    <w:rsid w:val="00C103D2"/>
    <w:rsid w:val="00C26731"/>
    <w:rsid w:val="00C47DFC"/>
    <w:rsid w:val="00C61DBD"/>
    <w:rsid w:val="00C62ADD"/>
    <w:rsid w:val="00C62F17"/>
    <w:rsid w:val="00C673D1"/>
    <w:rsid w:val="00C73A37"/>
    <w:rsid w:val="00C829ED"/>
    <w:rsid w:val="00C835B9"/>
    <w:rsid w:val="00C85BA2"/>
    <w:rsid w:val="00C92638"/>
    <w:rsid w:val="00C939C6"/>
    <w:rsid w:val="00C9437E"/>
    <w:rsid w:val="00C9581A"/>
    <w:rsid w:val="00CC151F"/>
    <w:rsid w:val="00CC5640"/>
    <w:rsid w:val="00CD13F7"/>
    <w:rsid w:val="00CE1344"/>
    <w:rsid w:val="00CE42C9"/>
    <w:rsid w:val="00D11503"/>
    <w:rsid w:val="00D11BF7"/>
    <w:rsid w:val="00D12BCA"/>
    <w:rsid w:val="00D177D6"/>
    <w:rsid w:val="00D30F92"/>
    <w:rsid w:val="00D33450"/>
    <w:rsid w:val="00D45D2D"/>
    <w:rsid w:val="00D5161A"/>
    <w:rsid w:val="00D57959"/>
    <w:rsid w:val="00D67A3F"/>
    <w:rsid w:val="00D71DD1"/>
    <w:rsid w:val="00D72EB5"/>
    <w:rsid w:val="00D7574D"/>
    <w:rsid w:val="00D75C41"/>
    <w:rsid w:val="00D820A5"/>
    <w:rsid w:val="00D82D26"/>
    <w:rsid w:val="00D8797E"/>
    <w:rsid w:val="00D97BAC"/>
    <w:rsid w:val="00DA214E"/>
    <w:rsid w:val="00DA2516"/>
    <w:rsid w:val="00DB3A7A"/>
    <w:rsid w:val="00DD6AF4"/>
    <w:rsid w:val="00DE16F1"/>
    <w:rsid w:val="00DF72E9"/>
    <w:rsid w:val="00E10149"/>
    <w:rsid w:val="00E1063D"/>
    <w:rsid w:val="00E1270E"/>
    <w:rsid w:val="00E17287"/>
    <w:rsid w:val="00E20E6F"/>
    <w:rsid w:val="00E26261"/>
    <w:rsid w:val="00E26344"/>
    <w:rsid w:val="00E43858"/>
    <w:rsid w:val="00E46EBF"/>
    <w:rsid w:val="00E50CAE"/>
    <w:rsid w:val="00E70BFA"/>
    <w:rsid w:val="00E75C5D"/>
    <w:rsid w:val="00E86545"/>
    <w:rsid w:val="00EA0451"/>
    <w:rsid w:val="00EA5445"/>
    <w:rsid w:val="00EB1D7F"/>
    <w:rsid w:val="00EC3579"/>
    <w:rsid w:val="00EC537A"/>
    <w:rsid w:val="00ED60C7"/>
    <w:rsid w:val="00EE4D36"/>
    <w:rsid w:val="00EF1392"/>
    <w:rsid w:val="00F027CC"/>
    <w:rsid w:val="00F135B5"/>
    <w:rsid w:val="00F15701"/>
    <w:rsid w:val="00F207D4"/>
    <w:rsid w:val="00F23AF0"/>
    <w:rsid w:val="00F306CA"/>
    <w:rsid w:val="00F41E8F"/>
    <w:rsid w:val="00F45B99"/>
    <w:rsid w:val="00F53A11"/>
    <w:rsid w:val="00F56FCA"/>
    <w:rsid w:val="00F61EE7"/>
    <w:rsid w:val="00F62653"/>
    <w:rsid w:val="00F8682F"/>
    <w:rsid w:val="00F91061"/>
    <w:rsid w:val="00F96F88"/>
    <w:rsid w:val="00FE58B6"/>
    <w:rsid w:val="00FF2C22"/>
    <w:rsid w:val="00FF6773"/>
    <w:rsid w:val="00FF7F5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3925EAA"/>
  <w15:docId w15:val="{4947A760-962F-4977-9220-5ED90CE46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8D0"/>
    <w:pPr>
      <w:spacing w:after="200" w:line="276"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5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FF2C22"/>
    <w:pPr>
      <w:spacing w:after="0" w:line="240" w:lineRule="auto"/>
    </w:pPr>
    <w:rPr>
      <w:szCs w:val="21"/>
    </w:rPr>
  </w:style>
  <w:style w:type="character" w:customStyle="1" w:styleId="TextosinformatoCar">
    <w:name w:val="Texto sin formato Car"/>
    <w:basedOn w:val="Fuentedeprrafopredeter"/>
    <w:link w:val="Textosinformato"/>
    <w:uiPriority w:val="99"/>
    <w:rsid w:val="00FF2C22"/>
    <w:rPr>
      <w:sz w:val="22"/>
      <w:szCs w:val="21"/>
      <w:lang w:eastAsia="en-US"/>
    </w:rPr>
  </w:style>
  <w:style w:type="character" w:styleId="Hipervnculovisitado">
    <w:name w:val="FollowedHyperlink"/>
    <w:basedOn w:val="Fuentedeprrafopredeter"/>
    <w:uiPriority w:val="99"/>
    <w:semiHidden/>
    <w:unhideWhenUsed/>
    <w:rsid w:val="008B102C"/>
    <w:rPr>
      <w:color w:val="954F72" w:themeColor="followedHyperlink"/>
      <w:u w:val="single"/>
    </w:rPr>
  </w:style>
  <w:style w:type="character" w:styleId="Refdecomentario">
    <w:name w:val="annotation reference"/>
    <w:basedOn w:val="Fuentedeprrafopredeter"/>
    <w:uiPriority w:val="99"/>
    <w:semiHidden/>
    <w:unhideWhenUsed/>
    <w:rsid w:val="005674E0"/>
    <w:rPr>
      <w:sz w:val="16"/>
      <w:szCs w:val="16"/>
    </w:rPr>
  </w:style>
  <w:style w:type="paragraph" w:styleId="Textocomentario">
    <w:name w:val="annotation text"/>
    <w:basedOn w:val="Normal"/>
    <w:link w:val="TextocomentarioCar"/>
    <w:uiPriority w:val="99"/>
    <w:semiHidden/>
    <w:unhideWhenUsed/>
    <w:rsid w:val="005674E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674E0"/>
    <w:rPr>
      <w:lang w:eastAsia="en-US"/>
    </w:rPr>
  </w:style>
  <w:style w:type="paragraph" w:styleId="Asuntodelcomentario">
    <w:name w:val="annotation subject"/>
    <w:basedOn w:val="Textocomentario"/>
    <w:next w:val="Textocomentario"/>
    <w:link w:val="AsuntodelcomentarioCar"/>
    <w:uiPriority w:val="99"/>
    <w:semiHidden/>
    <w:unhideWhenUsed/>
    <w:rsid w:val="005674E0"/>
    <w:rPr>
      <w:b/>
      <w:bCs/>
    </w:rPr>
  </w:style>
  <w:style w:type="character" w:customStyle="1" w:styleId="AsuntodelcomentarioCar">
    <w:name w:val="Asunto del comentario Car"/>
    <w:basedOn w:val="TextocomentarioCar"/>
    <w:link w:val="Asuntodelcomentario"/>
    <w:uiPriority w:val="99"/>
    <w:semiHidden/>
    <w:rsid w:val="005674E0"/>
    <w:rPr>
      <w:b/>
      <w:bCs/>
      <w:lang w:eastAsia="en-US"/>
    </w:rPr>
  </w:style>
  <w:style w:type="paragraph" w:styleId="Revisin">
    <w:name w:val="Revision"/>
    <w:hidden/>
    <w:uiPriority w:val="99"/>
    <w:semiHidden/>
    <w:rsid w:val="005674E0"/>
    <w:rPr>
      <w:sz w:val="22"/>
      <w:szCs w:val="22"/>
      <w:lang w:eastAsia="en-US"/>
    </w:rPr>
  </w:style>
  <w:style w:type="paragraph" w:styleId="Prrafodelista">
    <w:name w:val="List Paragraph"/>
    <w:basedOn w:val="Normal"/>
    <w:uiPriority w:val="34"/>
    <w:qFormat/>
    <w:rsid w:val="00C61DBD"/>
    <w:pPr>
      <w:widowControl w:val="0"/>
      <w:spacing w:before="120" w:after="120" w:line="240" w:lineRule="auto"/>
      <w:ind w:left="720" w:firstLine="709"/>
      <w:contextualSpacing/>
      <w:jc w:val="both"/>
    </w:pPr>
    <w:rPr>
      <w:rFonts w:asciiTheme="minorHAnsi" w:eastAsia="Times New Roman" w:hAnsiTheme="minorHAnsi"/>
      <w:snapToGrid w:val="0"/>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5075">
      <w:bodyDiv w:val="1"/>
      <w:marLeft w:val="0"/>
      <w:marRight w:val="0"/>
      <w:marTop w:val="0"/>
      <w:marBottom w:val="0"/>
      <w:divBdr>
        <w:top w:val="none" w:sz="0" w:space="0" w:color="auto"/>
        <w:left w:val="none" w:sz="0" w:space="0" w:color="auto"/>
        <w:bottom w:val="none" w:sz="0" w:space="0" w:color="auto"/>
        <w:right w:val="none" w:sz="0" w:space="0" w:color="auto"/>
      </w:divBdr>
    </w:div>
    <w:div w:id="875000946">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575624286">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ov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package" Target="embeddings/Hoja_de_c_lculo_de_Microsoft_Excel.xlsx"/><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6F2C1-10DF-4912-8002-E3EFF3C3B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704</Words>
  <Characters>3876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3</cp:revision>
  <cp:lastPrinted>2021-04-12T16:31:00Z</cp:lastPrinted>
  <dcterms:created xsi:type="dcterms:W3CDTF">2023-05-12T05:44:00Z</dcterms:created>
  <dcterms:modified xsi:type="dcterms:W3CDTF">2023-05-15T12:04:00Z</dcterms:modified>
</cp:coreProperties>
</file>